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Bangladesh</w:t>
      </w:r>
      <w:r>
        <w:t xml:space="preserve"> </w:t>
      </w:r>
      <w:r>
        <w:t xml:space="preserve">Dhaka</w:t>
      </w:r>
    </w:p>
    <w:bookmarkStart w:id="20" w:name="Xdda7faa6141429f51a0c7aff437c434458759d4"/>
    <w:p>
      <w:pPr>
        <w:pStyle w:val="Heading1"/>
      </w:pPr>
      <w:r>
        <w:t xml:space="preserve">Annotated Bibliography: The Role of the Physicist in Bangladesh Dhaka</w:t>
      </w:r>
    </w:p>
    <w:p>
      <w:pPr>
        <w:pStyle w:val="FirstParagraph"/>
      </w:pPr>
      <w:r>
        <w:t xml:space="preserve">Prepared for Academic and Professional Reference in Dhaka, Bangladesh</w:t>
      </w:r>
    </w:p>
    <w:p>
      <w:pPr>
        <w:pStyle w:val="BodyText"/>
      </w:pPr>
      <w:r>
        <w:t xml:space="preserve">This document provides a curated selection of scholarly works, reports, and biographical accounts focusing on the contributions of the physicist to the scientific, industrial, and educational landscape of Bangladesh, specifically within the capital city of Dhaka. It serves as a foundational resource for researchers, students, and policymakers interested in the intersection of physics and national development.</w:t>
      </w:r>
    </w:p>
    <w:bookmarkEnd w:id="20"/>
    <w:p>
      <w:pPr>
        <w:pStyle w:val="BodyText"/>
      </w:pPr>
      <w:r>
        <w:t xml:space="preserve">Alam, M. S., &amp; Rahman, M. A. (2019).</w:t>
      </w:r>
      <w:r>
        <w:t xml:space="preserve"> </w:t>
      </w:r>
      <w:r>
        <w:rPr>
          <w:iCs/>
          <w:i/>
        </w:rPr>
        <w:t xml:space="preserve">Advancements in Condensed Matter Physics at the University of Dhaka: A Historical Perspective</w:t>
      </w:r>
      <w:r>
        <w:t xml:space="preserve">. Journal of the Bangladesh Physical Society, 31(2), 45-62.</w:t>
      </w:r>
    </w:p>
    <w:p>
      <w:pPr>
        <w:pStyle w:val="BodyText"/>
      </w:pPr>
      <w:r>
        <w:t xml:space="preserve">This seminal article provides a comprehensive overview of the evolution of physics research within the Department of Physics at the University of Dhaka. The authors trace the trajectory of the physicist in Bangladesh from the post-independence era to the present day. It is particularly relevant for understanding how local physicists in Dhaka have contributed to the field of condensed matter physics. The text highlights the challenges faced by researchers regarding infrastructure and funding, while celebrating the resilience of the academic community. For anyone studying the history of science in Dhaka, this source offers critical context on the institutional framework that supports the modern physicist.</w:t>
      </w:r>
    </w:p>
    <w:p>
      <w:pPr>
        <w:pStyle w:val="BodyText"/>
      </w:pPr>
      <w:r>
        <w:t xml:space="preserve">Bangladesh Atomic Energy Commission. (2021).</w:t>
      </w:r>
      <w:r>
        <w:t xml:space="preserve"> </w:t>
      </w:r>
      <w:r>
        <w:rPr>
          <w:iCs/>
          <w:i/>
        </w:rPr>
        <w:t xml:space="preserve">Nuclear Energy and Medical Physics: The Role of the Physicist in National Development</w:t>
      </w:r>
      <w:r>
        <w:t xml:space="preserve">. Dhaka: BAE Publications.</w:t>
      </w:r>
    </w:p>
    <w:p>
      <w:pPr>
        <w:pStyle w:val="BodyText"/>
      </w:pPr>
      <w:r>
        <w:t xml:space="preserve">This official report details the critical role of the physicist in the nuclear sector within Bangladesh. It focuses heavily on the operations in Dhaka, specifically regarding the Bangladesh Atomic Energy Commission (BAEC). The document outlines how medical physicists are essential in the operation of radiotherapy centers in Dhaka hospitals, directly impacting public health. Furthermore, it discusses the theoretical and applied work of physicists involved in the Rooppur Nuclear Power Plant project. This source is indispensable for understanding the practical application of physics in Bangladesh's energy and healthcare sectors.</w:t>
      </w:r>
    </w:p>
    <w:p>
      <w:pPr>
        <w:pStyle w:val="BodyText"/>
      </w:pPr>
      <w:r>
        <w:t xml:space="preserve">Hossain, K. (2018).</w:t>
      </w:r>
      <w:r>
        <w:t xml:space="preserve"> </w:t>
      </w:r>
      <w:r>
        <w:rPr>
          <w:iCs/>
          <w:i/>
        </w:rPr>
        <w:t xml:space="preserve">From Theory to Industry: The Physicist in Bangladesh's Emerging Tech Sector</w:t>
      </w:r>
      <w:r>
        <w:t xml:space="preserve">. Dhaka Tribune Special Report.</w:t>
      </w:r>
    </w:p>
    <w:p>
      <w:pPr>
        <w:pStyle w:val="BodyText"/>
      </w:pPr>
      <w:r>
        <w:t xml:space="preserve">This journalistic analysis explores the shifting career landscape for the physicist in Dhaka. Traditionally, physicists in Bangladesh were confined to academia or government research labs. However, Hossain argues that the rise of the technology sector in Dhaka has created new opportunities for physicists in data science, telecommunications, and materials engineering. The article interviews several young physicists working in Dhaka's startup ecosystem, providing a modern perspective on how the skills of a physicist are being adapted to meet the economic needs of contemporary Bangladesh.</w:t>
      </w:r>
    </w:p>
    <w:p>
      <w:pPr>
        <w:pStyle w:val="BodyText"/>
      </w:pPr>
      <w:r>
        <w:t xml:space="preserve">Khan, M. R., &amp; Islam, S. (2020).</w:t>
      </w:r>
      <w:r>
        <w:t xml:space="preserve"> </w:t>
      </w:r>
      <w:r>
        <w:rPr>
          <w:iCs/>
          <w:i/>
        </w:rPr>
        <w:t xml:space="preserve">Climate Change Modeling in South Asia: Contributions from Dhaka-Based Physicists</w:t>
      </w:r>
      <w:r>
        <w:t xml:space="preserve">. International Journal of Climatology, 40(5), 2100-2115.</w:t>
      </w:r>
    </w:p>
    <w:p>
      <w:pPr>
        <w:pStyle w:val="BodyText"/>
      </w:pPr>
      <w:r>
        <w:t xml:space="preserve">Bangladesh is one of the countries most vulnerable to climate change, and this peer-reviewed article highlights the vital work of physicists in Dhaka who specialize in atmospheric physics and climate modeling. The authors demonstrate how local physicists utilize complex mathematical models to predict flood patterns and cyclone trajectories specific to the Ganges-Brahmaputra delta. This work is crucial for disaster management in Dhaka and surrounding regions. The bibliography entry underscores the physicist's role not just as a scholar, but as a guardian of national security and environmental stability in Bangladesh.</w:t>
      </w:r>
    </w:p>
    <w:p>
      <w:pPr>
        <w:pStyle w:val="BodyText"/>
      </w:pPr>
      <w:r>
        <w:t xml:space="preserve">National Academy of Sciences, Bangladesh. (2017).</w:t>
      </w:r>
      <w:r>
        <w:t xml:space="preserve"> </w:t>
      </w:r>
      <w:r>
        <w:rPr>
          <w:iCs/>
          <w:i/>
        </w:rPr>
        <w:t xml:space="preserve">Biographical Dictionary of Bangladeshi Scientists: The Physicists</w:t>
      </w:r>
      <w:r>
        <w:t xml:space="preserve">. Dhaka: NASB Press.</w:t>
      </w:r>
    </w:p>
    <w:p>
      <w:pPr>
        <w:pStyle w:val="BodyText"/>
      </w:pPr>
      <w:r>
        <w:t xml:space="preserve">This reference work is a definitive collection of biographies of prominent physicists who have shaped the scientific identity of Bangladesh. It includes detailed accounts of pioneers who established physics departments in Dhaka and those who have gained international recognition. The text emphasizes the cultural and educational impact these individuals have had on the youth of Dhaka. It serves as an inspirational resource, illustrating the diverse paths a physicist can take while contributing to the nation of Bangladesh.</w:t>
      </w:r>
    </w:p>
    <w:p>
      <w:pPr>
        <w:pStyle w:val="BodyText"/>
      </w:pPr>
      <w:r>
        <w:t xml:space="preserve">Rahman, F. (2022).</w:t>
      </w:r>
      <w:r>
        <w:t xml:space="preserve"> </w:t>
      </w:r>
      <w:r>
        <w:rPr>
          <w:iCs/>
          <w:i/>
        </w:rPr>
        <w:t xml:space="preserve">Semiconductor Research in Dhaka: Bridging the Gap Between Academia and Global Markets</w:t>
      </w:r>
      <w:r>
        <w:t xml:space="preserve">. Asian Journal of Physics Education, 15(1), 88-104.</w:t>
      </w:r>
    </w:p>
    <w:p>
      <w:pPr>
        <w:pStyle w:val="BodyText"/>
      </w:pPr>
      <w:r>
        <w:t xml:space="preserve">This recent study focuses on the burgeoning field of semiconductor physics within research institutes in Dhaka. Rahman argues that for Bangladesh to advance its electronics industry, the physicist must take a leading role in materials science research. The article reviews current projects at the Bangladesh Council of Scientific and Industrial Research (BCSIR) in Dhaka. It provides a technical yet accessible analysis of how local research is aligning with global trends in nanotechnology, offering a roadmap for future physicists in Bangladesh.</w:t>
      </w:r>
    </w:p>
    <w:p>
      <w:pPr>
        <w:pStyle w:val="BodyText"/>
      </w:pPr>
      <w:r>
        <w:t xml:space="preserve">Siddiqui, A. (2016).</w:t>
      </w:r>
      <w:r>
        <w:t xml:space="preserve"> </w:t>
      </w:r>
      <w:r>
        <w:rPr>
          <w:iCs/>
          <w:i/>
        </w:rPr>
        <w:t xml:space="preserve">Physics Education Reform in Bangladesh: Challenges and Opportunities in Dhaka</w:t>
      </w:r>
      <w:r>
        <w:t xml:space="preserve">. Journal of Science Teacher Education, 27(3), 340-355.</w:t>
      </w:r>
    </w:p>
    <w:p>
      <w:pPr>
        <w:pStyle w:val="BodyText"/>
      </w:pPr>
      <w:r>
        <w:t xml:space="preserve">This educational research paper examines the state of physics education in Dhaka's secondary and tertiary institutions. Siddiqui critiques the current curriculum, suggesting that it often fails to prepare students for the rigorous demands of modern physics research. The article proposes reforms that would better equip the next generation of physicists in Bangladesh. It is a crucial text for educators and policymakers in Dhaka who are interested in improving the quality of scientific training and fostering a robust community of physicists.</w:t>
      </w:r>
    </w:p>
    <w:p>
      <w:pPr>
        <w:pStyle w:val="BodyText"/>
      </w:pPr>
      <w:r>
        <w:t xml:space="preserve">World Bank Group. (2023).</w:t>
      </w:r>
      <w:r>
        <w:t xml:space="preserve"> </w:t>
      </w:r>
      <w:r>
        <w:rPr>
          <w:iCs/>
          <w:i/>
        </w:rPr>
        <w:t xml:space="preserve">Science, Technology, and Innovation in Bangladesh: The Human Capital Factor</w:t>
      </w:r>
      <w:r>
        <w:t xml:space="preserve">. Washington, D.C.: World Bank. (Focus Chapter: Dhaka Research Hubs).</w:t>
      </w:r>
    </w:p>
    <w:p>
      <w:pPr>
        <w:pStyle w:val="BodyText"/>
      </w:pPr>
      <w:r>
        <w:t xml:space="preserve">While a global report, this document contains a significant section dedicated to the scientific ecosystem in Dhaka. It analyzes the economic impact of the physicist and other STEM professionals on Bangladesh's GDP. The report highlights the need for increased investment in research facilities in Dhaka to retain top talent. It provides a macroeconomic perspective on the value of the physicist to the nation, arguing that scientific innovation is key to Bangladesh's transition to a developed economy.</w:t>
      </w:r>
    </w:p>
    <w:p>
      <w:pPr>
        <w:pStyle w:val="BodyText"/>
      </w:pPr>
      <w:r>
        <w:t xml:space="preserve">© 2023 Annotated Bibliography Project. All rights reserved. Created for educational purposes in Dhaka, Bangladesh.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Bangladesh Dhaka</dc:title>
  <dc:creator/>
  <dc:language>en</dc:language>
  <cp:keywords/>
  <dcterms:created xsi:type="dcterms:W3CDTF">2026-08-07T11:32:53Z</dcterms:created>
  <dcterms:modified xsi:type="dcterms:W3CDTF">2026-08-07T11:32:53Z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