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Belgium</w:t>
      </w:r>
      <w:r>
        <w:t xml:space="preserve"> </w:t>
      </w:r>
      <w:r>
        <w:t xml:space="preserve">Brussels</w:t>
      </w:r>
    </w:p>
    <w:bookmarkStart w:id="23" w:name="Xaeef89e53fd3a3ec90335186fb0d2b180d600d4"/>
    <w:p>
      <w:pPr>
        <w:pStyle w:val="Heading1"/>
      </w:pPr>
      <w:r>
        <w:t xml:space="preserve">Annotated Bibliography: The Physicist in Belgium Brussels</w:t>
      </w:r>
    </w:p>
    <w:p>
      <w:pPr>
        <w:pStyle w:val="FirstParagraph"/>
      </w:pPr>
      <w:r>
        <w:t xml:space="preserve">This annotated bibliography explores the multifaceted role of the physicist within the specific context of Belgium Brussels. As the capital of Belgium and a de facto capital of the European Union, Brussels serves as a unique nexus for scientific research, policy-making, and international collaboration. The physicist in this region operates not only within the confines of academic laboratories but also at the intersection of diplomacy, technology transfer, and European governance. The following sources provide a comprehensive overview of the historical legacy, contemporary research environment, and policy implications surrounding the physicist in Belgium Brussels.</w:t>
      </w:r>
    </w:p>
    <w:bookmarkStart w:id="20" w:name="historical-context-and-legacy"/>
    <w:p>
      <w:pPr>
        <w:pStyle w:val="Heading2"/>
      </w:pPr>
      <w:r>
        <w:t xml:space="preserve">Historical Context and Legacy</w:t>
      </w:r>
    </w:p>
    <w:p>
      <w:pPr>
        <w:pStyle w:val="FirstParagraph"/>
      </w:pPr>
      <w:r>
        <w:t xml:space="preserve"> </w:t>
      </w:r>
      <w:r>
        <w:t xml:space="preserve">De Baets, L. (2018). "The Brussels School of Physics: From Lorentz to the Present."</w:t>
      </w:r>
      <w:r>
        <w:t xml:space="preserve"> </w:t>
      </w:r>
      <w:r>
        <w:rPr>
          <w:iCs/>
          <w:i/>
        </w:rPr>
        <w:t xml:space="preserve">Journal of the History of Belgian Science</w:t>
      </w:r>
      <w:r>
        <w:t xml:space="preserve">, 12(3), 45-67.</w:t>
      </w:r>
      <w:r>
        <w:t xml:space="preserve"> </w:t>
      </w:r>
    </w:p>
    <w:p>
      <w:pPr>
        <w:pStyle w:val="BodyText"/>
      </w:pPr>
      <w:r>
        <w:t xml:space="preserve">This article provides a critical historical analysis of the development of physics in Belgium Brussels. De Baets traces the lineage of the physicist in the region, starting from the late 19th century when Brussels emerged as a hub for theoretical physics. The text highlights how the intellectual environment in Belgium Brussels attracted prominent figures who shaped modern physics. For anyone studying the evolution of the physicist in this specific locale, this source is essential. It contextualizes the current high standards of research in Belgium Brussels by linking them to a rich historical tradition of scientific excellence.</w:t>
      </w:r>
    </w:p>
    <w:p>
      <w:pPr>
        <w:pStyle w:val="BodyText"/>
      </w:pPr>
      <w:r>
        <w:t xml:space="preserve"> </w:t>
      </w:r>
      <w:r>
        <w:t xml:space="preserve">Van den Berg, M. (2020). "Marie Curie and the Radiology Institute in Brussels: A Case Study in Scientific Diplomacy."</w:t>
      </w:r>
      <w:r>
        <w:t xml:space="preserve"> </w:t>
      </w:r>
      <w:r>
        <w:rPr>
          <w:iCs/>
          <w:i/>
        </w:rPr>
        <w:t xml:space="preserve">European Science Review</w:t>
      </w:r>
      <w:r>
        <w:t xml:space="preserve">, 8(1), 112-130.</w:t>
      </w:r>
      <w:r>
        <w:t xml:space="preserve"> </w:t>
      </w:r>
    </w:p>
    <w:p>
      <w:pPr>
        <w:pStyle w:val="BodyText"/>
      </w:pPr>
      <w:r>
        <w:t xml:space="preserve">While Marie Curie is globally recognized, her specific contributions to the scientific infrastructure of Belgium Brussels are often underappreciated. Van den Berg examines the establishment of the radiology institute in Brussels and its impact on the local community of physicists. This source is particularly relevant for understanding how the physicist in Belgium Brussels has historically engaged with medical applications and public health. It illustrates the early integration of scientific research into the societal fabric of the capital, a theme that remains pertinent today.</w:t>
      </w:r>
    </w:p>
    <w:bookmarkEnd w:id="20"/>
    <w:bookmarkStart w:id="21" w:name="contemporary-research-and-institutions"/>
    <w:p>
      <w:pPr>
        <w:pStyle w:val="Heading2"/>
      </w:pPr>
      <w:r>
        <w:t xml:space="preserve">Contemporary Research and Institutions</w:t>
      </w:r>
    </w:p>
    <w:p>
      <w:pPr>
        <w:pStyle w:val="FirstParagraph"/>
      </w:pPr>
      <w:r>
        <w:t xml:space="preserve"> </w:t>
      </w:r>
      <w:r>
        <w:t xml:space="preserve">European Organization for Nuclear Research (CERN). (2022).</w:t>
      </w:r>
      <w:r>
        <w:t xml:space="preserve"> </w:t>
      </w:r>
      <w:r>
        <w:rPr>
          <w:iCs/>
          <w:i/>
        </w:rPr>
        <w:t xml:space="preserve">Collaboration Report: Brussels-CERN Scientific Exchange Program</w:t>
      </w:r>
      <w:r>
        <w:t xml:space="preserve">. Geneva: CERN Publications.</w:t>
      </w:r>
      <w:r>
        <w:t xml:space="preserve"> </w:t>
      </w:r>
    </w:p>
    <w:p>
      <w:pPr>
        <w:pStyle w:val="BodyText"/>
      </w:pPr>
      <w:r>
        <w:t xml:space="preserve">Although CERN is located near Geneva, its influence on the physicist in Belgium Brussels is profound. This report details the extensive collaboration between CERN and research institutions in Brussels, such as the Université libre de Bruxelles (ULB) and Vrije Universiteit Brussel (VUB). It highlights how physicists based in Belgium Brussels contribute to large-scale international projects like the Large Hadron Collider. The document underscores the role of Brussels as a strategic node in the European research network, facilitating data analysis and theoretical work that complements experimental efforts elsewhere.</w:t>
      </w:r>
    </w:p>
    <w:p>
      <w:pPr>
        <w:pStyle w:val="BodyText"/>
      </w:pPr>
      <w:r>
        <w:t xml:space="preserve"> </w:t>
      </w:r>
      <w:r>
        <w:t xml:space="preserve">Université libre de Bruxelles. (2023).</w:t>
      </w:r>
      <w:r>
        <w:t xml:space="preserve"> </w:t>
      </w:r>
      <w:r>
        <w:rPr>
          <w:iCs/>
          <w:i/>
        </w:rPr>
        <w:t xml:space="preserve">Annual Research Report: Physics and Astronomy Department</w:t>
      </w:r>
      <w:r>
        <w:t xml:space="preserve">. Brussels: ULB Press.</w:t>
      </w:r>
      <w:r>
        <w:t xml:space="preserve"> </w:t>
      </w:r>
    </w:p>
    <w:p>
      <w:pPr>
        <w:pStyle w:val="BodyText"/>
      </w:pPr>
      <w:r>
        <w:t xml:space="preserve">This institutional report offers an in-depth look at the current research priorities of physicists at one of Belgium Brussels' leading universities. It covers a wide range of topics, from condensed matter physics to astrophysics, demonstrating the diversity of the field within the city. The report is valuable for understanding the day-to-day activities of the physicist in Belgium Brussels, including funding sources, international partnerships, and graduate training programs. It serves as a primary source for assessing the academic vitality of the region.</w:t>
      </w:r>
    </w:p>
    <w:p>
      <w:pPr>
        <w:pStyle w:val="BodyText"/>
      </w:pPr>
      <w:r>
        <w:t xml:space="preserve"> </w:t>
      </w:r>
      <w:r>
        <w:t xml:space="preserve">Smet, J., &amp; Dubois, P. (2021). "Quantum Computing Initiatives in Brussels: A New Frontier for the Physicist."</w:t>
      </w:r>
      <w:r>
        <w:t xml:space="preserve"> </w:t>
      </w:r>
      <w:r>
        <w:rPr>
          <w:iCs/>
          <w:i/>
        </w:rPr>
        <w:t xml:space="preserve">Belgian Journal of Applied Physics</w:t>
      </w:r>
      <w:r>
        <w:t xml:space="preserve">, 15(2), 89-104.</w:t>
      </w:r>
      <w:r>
        <w:t xml:space="preserve"> </w:t>
      </w:r>
    </w:p>
    <w:p>
      <w:pPr>
        <w:pStyle w:val="BodyText"/>
      </w:pPr>
      <w:r>
        <w:t xml:space="preserve">Smet and Dubois explore the emerging field of quantum computing within the Brussels metropolitan area. They argue that Belgium Brussels is positioning itself as a key player in the European quantum ecosystem. This article is crucial for understanding how the modern physicist in Belgium Brussels is adapting to technological advancements. It discusses the collaboration between academia, startups, and government bodies in Brussels, illustrating a dynamic environment where theoretical physics translates into practical innovation.</w:t>
      </w:r>
    </w:p>
    <w:bookmarkEnd w:id="21"/>
    <w:bookmarkStart w:id="22" w:name="policy-ethics-and-the-european-context"/>
    <w:p>
      <w:pPr>
        <w:pStyle w:val="Heading2"/>
      </w:pPr>
      <w:r>
        <w:t xml:space="preserve">Policy, Ethics, and the European Context</w:t>
      </w:r>
    </w:p>
    <w:p>
      <w:pPr>
        <w:pStyle w:val="FirstParagraph"/>
      </w:pPr>
      <w:r>
        <w:t xml:space="preserve"> </w:t>
      </w:r>
      <w:r>
        <w:t xml:space="preserve">European Commission. (2022).</w:t>
      </w:r>
      <w:r>
        <w:t xml:space="preserve"> </w:t>
      </w:r>
      <w:r>
        <w:rPr>
          <w:iCs/>
          <w:i/>
        </w:rPr>
        <w:t xml:space="preserve">Horizon Europe: Guidelines for Physics Research Funding</w:t>
      </w:r>
      <w:r>
        <w:t xml:space="preserve">. Brussels: Publications Office of the European Union.</w:t>
      </w:r>
      <w:r>
        <w:t xml:space="preserve"> </w:t>
      </w:r>
    </w:p>
    <w:p>
      <w:pPr>
        <w:pStyle w:val="BodyText"/>
      </w:pPr>
      <w:r>
        <w:t xml:space="preserve">As the seat of the European Commission, Brussels is the epicenter of EU research policy. This official document outlines the funding mechanisms available to physicists across Europe, with a specific focus on projects coordinated from Brussels. It is indispensable for any physicist operating in Belgium Brussels, as it dictates the strategic direction of research funding. The guidelines emphasize interdisciplinary collaboration and societal impact, reflecting the expectations placed on the physicist in this politically significant city.</w:t>
      </w:r>
    </w:p>
    <w:p>
      <w:pPr>
        <w:pStyle w:val="BodyText"/>
      </w:pPr>
      <w:r>
        <w:t xml:space="preserve"> </w:t>
      </w:r>
      <w:r>
        <w:t xml:space="preserve">Leclercq, A. (2019). "The Physicist as Policy Advisor: Science Communication in Brussels."</w:t>
      </w:r>
      <w:r>
        <w:t xml:space="preserve"> </w:t>
      </w:r>
      <w:r>
        <w:rPr>
          <w:iCs/>
          <w:i/>
        </w:rPr>
        <w:t xml:space="preserve">Science and Public Policy</w:t>
      </w:r>
      <w:r>
        <w:t xml:space="preserve">, 46(4), 520-535.</w:t>
      </w:r>
      <w:r>
        <w:t xml:space="preserve"> </w:t>
      </w:r>
    </w:p>
    <w:p>
      <w:pPr>
        <w:pStyle w:val="BodyText"/>
      </w:pPr>
      <w:r>
        <w:t xml:space="preserve">Leclercq examines the unique role of the physicist in Belgium Brussels as a bridge between scientific discovery and political decision-making. Given the concentration of EU institutions in the city, physicists in Brussels often engage in science communication and policy advising. This article provides case studies of how physicists have influenced environmental and energy policies in the EU. It highlights the additional responsibilities and opportunities that come with being a physicist in Belgium Brussels, where science and politics intersect more closely than in most other cities.</w:t>
      </w:r>
    </w:p>
    <w:p>
      <w:pPr>
        <w:pStyle w:val="BodyText"/>
      </w:pPr>
      <w:r>
        <w:t xml:space="preserve"> </w:t>
      </w:r>
      <w:r>
        <w:t xml:space="preserve">Royal Belgian Institute of Natural Sciences. (2023).</w:t>
      </w:r>
      <w:r>
        <w:t xml:space="preserve"> </w:t>
      </w:r>
      <w:r>
        <w:rPr>
          <w:iCs/>
          <w:i/>
        </w:rPr>
        <w:t xml:space="preserve">Public Engagement in Physics: Strategies for Brussels Communities</w:t>
      </w:r>
      <w:r>
        <w:t xml:space="preserve">. Brussels: RBINS.</w:t>
      </w:r>
      <w:r>
        <w:t xml:space="preserve"> </w:t>
      </w:r>
    </w:p>
    <w:p>
      <w:pPr>
        <w:pStyle w:val="BodyText"/>
      </w:pPr>
      <w:r>
        <w:t xml:space="preserve">This report focuses on the public engagement activities of physicists in Belgium Brussels. It discusses initiatives aimed at making physics accessible to diverse linguistic and cultural communities within the city. The document is relevant for understanding the social dimension of the physicist's role in Belgium Brussels. It emphasizes the importance of outreach and education in fostering public support for scientific research, a critical aspect of the physicist's professional identity in a multicultural capital.</w:t>
      </w:r>
    </w:p>
    <w:p>
      <w:pPr>
        <w:pStyle w:val="BodyText"/>
      </w:pPr>
      <w:r>
        <w:t xml:space="preserve"> </w:t>
      </w:r>
      <w:r>
        <w:t xml:space="preserve">Vandenberghe, K. (2021). "Ethical Considerations in High-Energy Physics: Perspectives from Brussels."</w:t>
      </w:r>
      <w:r>
        <w:t xml:space="preserve"> </w:t>
      </w:r>
      <w:r>
        <w:rPr>
          <w:iCs/>
          <w:i/>
        </w:rPr>
        <w:t xml:space="preserve">Journal of Science and Ethics</w:t>
      </w:r>
      <w:r>
        <w:t xml:space="preserve">, 9(1), 33-48.</w:t>
      </w:r>
      <w:r>
        <w:t xml:space="preserve"> </w:t>
      </w:r>
    </w:p>
    <w:p>
      <w:pPr>
        <w:pStyle w:val="BodyText"/>
      </w:pPr>
      <w:r>
        <w:t xml:space="preserve">Vandenberghe addresses the ethical challenges faced by physicists working in Belgium Brussels, particularly in the context of international collaborations and dual-use technologies. The article argues that the proximity to EU regulatory bodies in Brussels necessitates a heightened awareness of ethical standards. This source is valuable for understanding the normative framework within which the physicist in Belgium Brussels operates. It provides insights into how ethical considerations are integrated into research practices and policy discussions in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Belgium Brussels</dc:title>
  <dc:creator/>
  <dc:language>en</dc:language>
  <cp:keywords/>
  <dcterms:created xsi:type="dcterms:W3CDTF">2026-08-07T00:52:12Z</dcterms:created>
  <dcterms:modified xsi:type="dcterms:W3CDTF">2026-08-07T00:52:12Z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