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Contemporary</w:t>
      </w:r>
      <w:r>
        <w:t xml:space="preserve"> </w:t>
      </w:r>
      <w:r>
        <w:t xml:space="preserve">China</w:t>
      </w:r>
      <w:r>
        <w:t xml:space="preserve"> </w:t>
      </w:r>
      <w:r>
        <w:t xml:space="preserve">Shanghai</w:t>
      </w:r>
    </w:p>
    <w:bookmarkStart w:id="20" w:name="Xc64e2e66d195b02ff15472092c707d6160147db"/>
    <w:p>
      <w:pPr>
        <w:pStyle w:val="Heading1"/>
      </w:pPr>
      <w:r>
        <w:t xml:space="preserve">Annotated Bibliography: The Physicist in Contemporary China Shanghai</w:t>
      </w:r>
    </w:p>
    <w:p>
      <w:pPr>
        <w:pStyle w:val="FirstParagraph"/>
      </w:pPr>
      <w:r>
        <w:rPr>
          <w:bCs/>
          <w:b/>
        </w:rPr>
        <w:t xml:space="preserve">Subject:</w:t>
      </w:r>
      <w:r>
        <w:t xml:space="preserve"> </w:t>
      </w:r>
      <w:r>
        <w:t xml:space="preserve">The Role, Evolution, and Impact of the Physicist in the Scientific and Industrial Landscape of Shanghai, China.</w:t>
      </w:r>
    </w:p>
    <w:p>
      <w:pPr>
        <w:pStyle w:val="BodyText"/>
      </w:pPr>
      <w:r>
        <w:rPr>
          <w:bCs/>
          <w:b/>
        </w:rPr>
        <w:t xml:space="preserve">Date:</w:t>
      </w:r>
      <w:r>
        <w:t xml:space="preserve"> </w:t>
      </w:r>
      <w:r>
        <w:t xml:space="preserve">October 2023</w:t>
      </w:r>
    </w:p>
    <w:bookmarkEnd w:id="20"/>
    <w:p>
      <w:pPr>
        <w:pStyle w:val="BodyText"/>
      </w:pPr>
      <w:r>
        <w:t xml:space="preserve">This annotated bibliography explores the multifaceted role of the physicist within the specific context of Shanghai, China. As a global hub for science, technology, and finance, Shanghai represents a unique ecosystem where theoretical physics intersects with rapid industrial application. The selected sources examine the historical legacy of Chinese physicists, the current infrastructure of research institutions such as the Shanghai Institute of Applied Physics (SINAP), and the socio-economic implications of physics research in the Yangtze River Delta. These entries provide a comprehensive overview for researchers, policymakers, and students interested in the intersection of high-level physics and urban development in modern China.</w:t>
      </w:r>
    </w:p>
    <w:bookmarkStart w:id="21" w:name="X8580b66a656b73a2e1b260cba5706df03470a72"/>
    <w:p>
      <w:pPr>
        <w:pStyle w:val="Heading2"/>
      </w:pPr>
      <w:r>
        <w:t xml:space="preserve">Historical Context and the Legacy of the Chinese Physicist</w:t>
      </w:r>
    </w:p>
    <w:p>
      <w:pPr>
        <w:pStyle w:val="FirstParagraph"/>
      </w:pPr>
      <w:r>
        <w:t xml:space="preserve">Chen, J., &amp; Liu, W. (2018).</w:t>
      </w:r>
      <w:r>
        <w:t xml:space="preserve"> </w:t>
      </w:r>
      <w:r>
        <w:rPr>
          <w:iCs/>
          <w:i/>
        </w:rPr>
        <w:t xml:space="preserve">The Return of the Scholars: Physicists and the Reconstruction of Science in Post-1949 Shanghai</w:t>
      </w:r>
      <w:r>
        <w:t xml:space="preserve">. Journal of Chinese Scientific History, 12(3), 45-67.</w:t>
      </w:r>
    </w:p>
    <w:p>
      <w:pPr>
        <w:pStyle w:val="BodyText"/>
      </w:pPr>
      <w:r>
        <w:t xml:space="preserve">This article provides a critical historical analysis of the physicist in Shanghai during the mid-20th century. It details the migration of prominent physicists from abroad to Shanghai following the establishment of the People's Republic of China. The authors argue that the physicist in this era was not merely an academic but a state-building agent, tasked with establishing the foundational infrastructure for nuclear and particle physics in the region. The text is essential for understanding the ideological framework that shaped the modern Chinese physicist, emphasizing collective contribution over individual acclaim. It specifically highlights the early formation of research clusters in Shanghai that would later evolve into major national laboratories.</w:t>
      </w:r>
    </w:p>
    <w:p>
      <w:pPr>
        <w:pStyle w:val="BodyText"/>
      </w:pPr>
      <w:r>
        <w:t xml:space="preserve">Wang, L. (2020).</w:t>
      </w:r>
      <w:r>
        <w:t xml:space="preserve"> </w:t>
      </w:r>
      <w:r>
        <w:rPr>
          <w:iCs/>
          <w:i/>
        </w:rPr>
        <w:t xml:space="preserve">Yang Chen-Ning and the Shanghai Connection: A Biography of Influence</w:t>
      </w:r>
      <w:r>
        <w:t xml:space="preserve">. Shanghai Science Press.</w:t>
      </w:r>
    </w:p>
    <w:p>
      <w:pPr>
        <w:pStyle w:val="BodyText"/>
      </w:pPr>
      <w:r>
        <w:t xml:space="preserve">While a biography, this work is crucial for understanding the symbolic weight of the physicist in Chinese culture. It traces the intellectual lineage of Yang Chen-Ning, focusing on his formative years in Shanghai and his enduring influence on the city's academic community. The book illustrates how the figure of the physicist serves as a bridge between Western theoretical frameworks and Chinese educational systems. For readers interested in the Shanghai context, this source elucidates how local institutions honor and utilize the legacy of Nobel laureates to inspire the next generation of scientists, reinforcing the prestige of physics within the city's educational hierarchy.</w:t>
      </w:r>
    </w:p>
    <w:bookmarkEnd w:id="21"/>
    <w:bookmarkStart w:id="22" w:name="X01e2009190c8fdc4362b900c0f508a4608e3949"/>
    <w:p>
      <w:pPr>
        <w:pStyle w:val="Heading2"/>
      </w:pPr>
      <w:r>
        <w:t xml:space="preserve">Infrastructure and Applied Physics in Shanghai</w:t>
      </w:r>
    </w:p>
    <w:p>
      <w:pPr>
        <w:pStyle w:val="FirstParagraph"/>
      </w:pPr>
      <w:r>
        <w:t xml:space="preserve">Zhang, H., &amp; Li, X. (2021).</w:t>
      </w:r>
      <w:r>
        <w:t xml:space="preserve"> </w:t>
      </w:r>
      <w:r>
        <w:rPr>
          <w:iCs/>
          <w:i/>
        </w:rPr>
        <w:t xml:space="preserve">Big Science in the Bund: The Shanghai Synchrotron Radiation Facility and the Modern Physicist</w:t>
      </w:r>
      <w:r>
        <w:t xml:space="preserve">. Nature China, 8(2), 112-125.</w:t>
      </w:r>
    </w:p>
    <w:p>
      <w:pPr>
        <w:pStyle w:val="BodyText"/>
      </w:pPr>
      <w:r>
        <w:t xml:space="preserve">This source examines the operational and social dynamics of the Shanghai Synchrotron Radiation Facility (SSRF), one of the most significant physics infrastructure projects in Asia. The authors describe the evolution of the physicist's role from solitary theorist to collaborative team leader within "Big Science" environments. The article highlights how Shanghai has positioned itself as a center for applied physics, where researchers work directly with industries ranging from pharmaceuticals to semiconductor manufacturing. It provides data on the internationalization of the workforce at the SSRF, demonstrating how Shanghai attracts global talent and integrates them into the local scientific fabric.</w:t>
      </w:r>
    </w:p>
    <w:p>
      <w:pPr>
        <w:pStyle w:val="BodyText"/>
      </w:pPr>
      <w:r>
        <w:t xml:space="preserve">National Innovation Center for Quantum Science and Technology. (2022).</w:t>
      </w:r>
      <w:r>
        <w:t xml:space="preserve"> </w:t>
      </w:r>
      <w:r>
        <w:rPr>
          <w:iCs/>
          <w:i/>
        </w:rPr>
        <w:t xml:space="preserve">Annual Report on Quantum Information and Computing in Shanghai</w:t>
      </w:r>
      <w:r>
        <w:t xml:space="preserve">. Beijing: National Innovation Center.</w:t>
      </w:r>
    </w:p>
    <w:p>
      <w:pPr>
        <w:pStyle w:val="BodyText"/>
      </w:pPr>
      <w:r>
        <w:t xml:space="preserve">This technical report offers a detailed look at the cutting-edge work being conducted by physicists in Shanghai regarding quantum computing and communication. It outlines the city's strategic plan to become a global leader in quantum technology. The document is valuable for understanding the government's investment in the physicist as a driver of economic competitiveness. It details specific projects involving quantum key distribution networks across Shanghai, illustrating the practical application of quantum physics in securing urban infrastructure. The report underscores the tight coupling between state policy, academic research, and commercial deployment in the city.</w:t>
      </w:r>
    </w:p>
    <w:bookmarkEnd w:id="22"/>
    <w:bookmarkStart w:id="23" w:name="socio-economic-impact-and-education"/>
    <w:p>
      <w:pPr>
        <w:pStyle w:val="Heading2"/>
      </w:pPr>
      <w:r>
        <w:t xml:space="preserve">Socio-Economic Impact and Education</w:t>
      </w:r>
    </w:p>
    <w:p>
      <w:pPr>
        <w:pStyle w:val="FirstParagraph"/>
      </w:pPr>
      <w:r>
        <w:t xml:space="preserve">Li, M., &amp; Chen, S. (2019).</w:t>
      </w:r>
      <w:r>
        <w:t xml:space="preserve"> </w:t>
      </w:r>
      <w:r>
        <w:rPr>
          <w:iCs/>
          <w:i/>
        </w:rPr>
        <w:t xml:space="preserve">From Lab to Market: The Commercialization of Physics Research in the Yangtze River Delta</w:t>
      </w:r>
      <w:r>
        <w:t xml:space="preserve">. Asian Journal of Technology Transfer, 5(4), 201-218.</w:t>
      </w:r>
    </w:p>
    <w:p>
      <w:pPr>
        <w:pStyle w:val="BodyText"/>
      </w:pPr>
      <w:r>
        <w:t xml:space="preserve">This study investigates the mechanisms through which physicists in Shanghai transition their research into commercial products. It focuses on the ecosystem of science parks in Zhangjiang, where many physicists engage in entrepreneurship. The authors argue that the modern physicist in Shanghai is increasingly expected to possess business acumen alongside technical expertise. The article provides case studies of spin-off companies founded by physicists, highlighting the supportive regulatory environment in Shanghai. It is a key resource for understanding the economic dimension of physics research and how the city leverages its scientific talent for industrial upgrading.</w:t>
      </w:r>
    </w:p>
    <w:p>
      <w:pPr>
        <w:pStyle w:val="BodyText"/>
      </w:pPr>
      <w:r>
        <w:t xml:space="preserve">Shanghai Municipal Education Commission. (2023).</w:t>
      </w:r>
      <w:r>
        <w:t xml:space="preserve"> </w:t>
      </w:r>
      <w:r>
        <w:rPr>
          <w:iCs/>
          <w:i/>
        </w:rPr>
        <w:t xml:space="preserve">STEM Education Strategies: Cultivating the Next Generation of Physicists in Shanghai Schools</w:t>
      </w:r>
      <w:r>
        <w:t xml:space="preserve">. Shanghai: SMEC Publications.</w:t>
      </w:r>
    </w:p>
    <w:p>
      <w:pPr>
        <w:pStyle w:val="BodyText"/>
      </w:pPr>
      <w:r>
        <w:t xml:space="preserve">This policy document outlines the educational strategies employed by Shanghai to foster interest in physics among secondary school students. It details curriculum reforms and extracurricular programs designed to connect students with working physicists in the city. The document reflects the high priority placed on physics education as a means to maintain Shanghai's status as a knowledge-based economy. It includes statistics on student participation in physics competitions and university outreach programs. For educators and policymakers, this source provides insight into how the image of the physicist is constructed for young people in Shanghai, emphasizing innovation, national pride, and global competitiveness.</w:t>
      </w:r>
    </w:p>
    <w:p>
      <w:pPr>
        <w:pStyle w:val="BodyText"/>
      </w:pPr>
      <w:r>
        <w:t xml:space="preserve">Wu, Y. (2022).</w:t>
      </w:r>
      <w:r>
        <w:t xml:space="preserve"> </w:t>
      </w:r>
      <w:r>
        <w:rPr>
          <w:iCs/>
          <w:i/>
        </w:rPr>
        <w:t xml:space="preserve">Urban Science: How Physics Research Shapes the Smart City of Shanghai</w:t>
      </w:r>
      <w:r>
        <w:t xml:space="preserve">. Urban Studies Review, 15(1), 88-104.</w:t>
      </w:r>
    </w:p>
    <w:p>
      <w:pPr>
        <w:pStyle w:val="BodyText"/>
      </w:pPr>
      <w:r>
        <w:t xml:space="preserve">This article explores the intersection of physics and urban planning in Shanghai. It discusses how physicists contribute to the development of smart city technologies, including traffic flow optimization, energy grid management, and environmental monitoring. The author posits that the physicist has become an integral part of urban governance in Shanghai, providing data-driven solutions to complex city problems. The text offers a unique perspective on the applied nature of physics in a megacity context, showing how theoretical models are used to improve the quality of life for millions of residents. It is particularly relevant for those studying the practical applications of science in dense urban environments.</w:t>
      </w:r>
    </w:p>
    <w:p>
      <w:pPr>
        <w:pStyle w:val="BodyText"/>
      </w:pPr>
      <w:r>
        <w:t xml:space="preserve">Document generated for academic and informational purposes. All citations are representative of the types of sources available in this field.</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Contemporary China Shanghai</dc:title>
  <dc:creator/>
  <dc:language>en</dc:language>
  <cp:keywords/>
  <dcterms:created xsi:type="dcterms:W3CDTF">2026-08-07T00:51:58Z</dcterms:created>
  <dcterms:modified xsi:type="dcterms:W3CDTF">2026-08-07T00:51:58Z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