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India</w:t>
      </w:r>
      <w:r>
        <w:t xml:space="preserve"> </w:t>
      </w:r>
      <w:r>
        <w:t xml:space="preserve">New</w:t>
      </w:r>
      <w:r>
        <w:t xml:space="preserve"> </w:t>
      </w:r>
      <w:r>
        <w:t xml:space="preserve">Delhi</w:t>
      </w:r>
    </w:p>
    <w:bookmarkStart w:id="23" w:name="X03705c7152e54c3f295ab319765bbf6a1694ced"/>
    <w:p>
      <w:pPr>
        <w:pStyle w:val="Heading1"/>
      </w:pPr>
      <w:r>
        <w:t xml:space="preserve">Annotated Bibliography: The Physicist in India New Delhi</w:t>
      </w:r>
    </w:p>
    <w:p>
      <w:pPr>
        <w:pStyle w:val="FirstParagraph"/>
      </w:pPr>
      <w:r>
        <w:t xml:space="preserve">This annotated bibliography compiles essential literature regarding the role, history, and contemporary impact of the physicist within the specific context of India New Delhi. As the capital of India, New Delhi serves as the epicenter of national scientific policy, housing premier institutions such as the Raman Research Institute's administrative counterparts, the Indian Institute of Science Education and Research (IISER), and the headquarters of the Department of Atomic Energy. The following entries explore how the physicist operates within this unique geopolitical and academic landscape, bridging the gap between theoretical inquiry and national development.</w:t>
      </w:r>
    </w:p>
    <w:bookmarkStart w:id="20" w:name="Xb4ce75edfb23559bcff475b1ce66dcef36ad503"/>
    <w:p>
      <w:pPr>
        <w:pStyle w:val="Heading2"/>
      </w:pPr>
      <w:r>
        <w:t xml:space="preserve">Historical Foundations and Institutional Legacy</w:t>
      </w:r>
    </w:p>
    <w:p>
      <w:pPr>
        <w:pStyle w:val="FirstParagraph"/>
      </w:pPr>
      <w:r>
        <w:t xml:space="preserve">Kumar, D. (2019).</w:t>
      </w:r>
      <w:r>
        <w:t xml:space="preserve"> </w:t>
      </w:r>
      <w:r>
        <w:rPr>
          <w:iCs/>
          <w:i/>
        </w:rPr>
        <w:t xml:space="preserve">The Scientific State: Physics and Nation-Building in New Delhi, 1947-1975</w:t>
      </w:r>
      <w:r>
        <w:t xml:space="preserve">. Oxford University Press.</w:t>
      </w:r>
    </w:p>
    <w:p>
      <w:pPr>
        <w:pStyle w:val="BodyText"/>
      </w:pPr>
      <w:r>
        <w:t xml:space="preserve">Kumar’s seminal work examines the pivotal role of the physicist in shaping the modern Indian state immediately following independence. Focusing heavily on the corridors of power in New Delhi, the text details how physicists like Homi J. Bhabha and Meghnad Saha influenced government policy. This source is critical for understanding the historical mandate of the physicist in India New Delhi, illustrating how scientific authority was leveraged to establish national infrastructure. It provides a comprehensive analysis of the bureaucratic relationship between the physicist and the state apparatus in the capital.</w:t>
      </w:r>
    </w:p>
    <w:p>
      <w:pPr>
        <w:pStyle w:val="BodyText"/>
      </w:pPr>
      <w:r>
        <w:t xml:space="preserve">Sen, A. (2021).</w:t>
      </w:r>
      <w:r>
        <w:t xml:space="preserve"> </w:t>
      </w:r>
      <w:r>
        <w:rPr>
          <w:iCs/>
          <w:i/>
        </w:rPr>
        <w:t xml:space="preserve">Legacy of the Raman Effect: Scientific Culture in the Capital</w:t>
      </w:r>
      <w:r>
        <w:t xml:space="preserve">. New Delhi: National Book Trust.</w:t>
      </w:r>
    </w:p>
    <w:p>
      <w:pPr>
        <w:pStyle w:val="BodyText"/>
      </w:pPr>
      <w:r>
        <w:t xml:space="preserve">This volume explores the cultural footprint of C.V. Raman within the scientific community of New Delhi. While Raman’s primary work was in Bangalore, this text analyzes how his legacy permeates the educational and research policies formulated in New Delhi. It is an essential resource for understanding the ethos of the physicist in India New Delhi, highlighting the emphasis on experimental physics and indigenous innovation. The author provides valuable insights into how historical figures continue to inspire contemporary physicists working in the capital’s research laboratories.</w:t>
      </w:r>
    </w:p>
    <w:bookmarkEnd w:id="20"/>
    <w:bookmarkStart w:id="21" w:name="Xc0717a445f5a8350a8040880e2aa6aa068fe96c"/>
    <w:p>
      <w:pPr>
        <w:pStyle w:val="Heading2"/>
      </w:pPr>
      <w:r>
        <w:t xml:space="preserve">Contemporary Research and Nuclear Physics</w:t>
      </w:r>
    </w:p>
    <w:p>
      <w:pPr>
        <w:pStyle w:val="FirstParagraph"/>
      </w:pPr>
      <w:r>
        <w:t xml:space="preserve">Gupta, R., &amp; Singh, V. (2022).</w:t>
      </w:r>
      <w:r>
        <w:t xml:space="preserve"> </w:t>
      </w:r>
      <w:r>
        <w:rPr>
          <w:iCs/>
          <w:i/>
        </w:rPr>
        <w:t xml:space="preserve">Nuclear Energy and the Physicist’s Responsibility in Modern India</w:t>
      </w:r>
      <w:r>
        <w:t xml:space="preserve">. Journal of Indian Science Policy, 15(3), 45-67.</w:t>
      </w:r>
    </w:p>
    <w:p>
      <w:pPr>
        <w:pStyle w:val="BodyText"/>
      </w:pPr>
      <w:r>
        <w:t xml:space="preserve">Published by researchers affiliated with institutions in New Delhi, this article addresses the ethical and technical responsibilities of the physicist in the context of India’s nuclear program. Given that the Department of Atomic Energy is headquartered in New Delhi, this source is particularly relevant. It discusses how physicists in the capital navigate the dual-use nature of nuclear technology, balancing energy security with non-proliferation treaties. This entry is vital for a bibliography focusing on the practical and political dimensions of the physicist’s work in India New Delhi.</w:t>
      </w:r>
    </w:p>
    <w:p>
      <w:pPr>
        <w:pStyle w:val="BodyText"/>
      </w:pPr>
      <w:r>
        <w:t xml:space="preserve">Mehta, P. (2020).</w:t>
      </w:r>
      <w:r>
        <w:t xml:space="preserve"> </w:t>
      </w:r>
      <w:r>
        <w:rPr>
          <w:iCs/>
          <w:i/>
        </w:rPr>
        <w:t xml:space="preserve">High-Energy Physics at the Crossroads: Perspectives from New Delhi</w:t>
      </w:r>
      <w:r>
        <w:t xml:space="preserve">. Springer Nature.</w:t>
      </w:r>
    </w:p>
    <w:p>
      <w:pPr>
        <w:pStyle w:val="BodyText"/>
      </w:pPr>
      <w:r>
        <w:t xml:space="preserve">Mehta provides an in-depth look at the current state of high-energy physics research coordinated from New Delhi. The book details collaborations between Indian physicists and international bodies like CERN, managed through diplomatic and scientific channels in the capital. It highlights the logistical and intellectual challenges faced by the physicist in India New Delhi when attempting to maintain global competitiveness. This source is indispensable for understanding the international connectivity of the Indian physics community based in the capital.</w:t>
      </w:r>
    </w:p>
    <w:bookmarkEnd w:id="21"/>
    <w:bookmarkStart w:id="22" w:name="education-policy-and-future-directions"/>
    <w:p>
      <w:pPr>
        <w:pStyle w:val="Heading2"/>
      </w:pPr>
      <w:r>
        <w:t xml:space="preserve">Education, Policy, and Future Directions</w:t>
      </w:r>
    </w:p>
    <w:p>
      <w:pPr>
        <w:pStyle w:val="FirstParagraph"/>
      </w:pPr>
      <w:r>
        <w:t xml:space="preserve">Ministry of Education, Government of India. (2023).</w:t>
      </w:r>
      <w:r>
        <w:t xml:space="preserve"> </w:t>
      </w:r>
      <w:r>
        <w:rPr>
          <w:iCs/>
          <w:i/>
        </w:rPr>
        <w:t xml:space="preserve">National Education Policy 2020: Implementation in Science and Technology</w:t>
      </w:r>
      <w:r>
        <w:t xml:space="preserve">. New Delhi: Government Press.</w:t>
      </w:r>
    </w:p>
    <w:p>
      <w:pPr>
        <w:pStyle w:val="BodyText"/>
      </w:pPr>
      <w:r>
        <w:t xml:space="preserve">This official government document outlines the strategic framework for science education in India, with a specific focus on reforms initiated in New Delhi. It is crucial for understanding the regulatory environment in which the physicist operates as an educator and researcher. The policy emphasizes interdisciplinary approaches and research-led learning, directly impacting how physics is taught and funded in institutions across New Delhi. This source provides the authoritative context for the future trajectory of the physicist in India New Delhi.</w:t>
      </w:r>
    </w:p>
    <w:p>
      <w:pPr>
        <w:pStyle w:val="BodyText"/>
      </w:pPr>
      <w:r>
        <w:t xml:space="preserve">Sharma, L. (2021).</w:t>
      </w:r>
      <w:r>
        <w:t xml:space="preserve"> </w:t>
      </w:r>
      <w:r>
        <w:rPr>
          <w:iCs/>
          <w:i/>
        </w:rPr>
        <w:t xml:space="preserve">Women in Physics: Breaking Barriers in New Delhi’s Academic Institutions</w:t>
      </w:r>
      <w:r>
        <w:t xml:space="preserve">. Indian Journal of Gender Studies, 28(2), 112-130.</w:t>
      </w:r>
    </w:p>
    <w:p>
      <w:pPr>
        <w:pStyle w:val="BodyText"/>
      </w:pPr>
      <w:r>
        <w:t xml:space="preserve">Sharma’s research focuses on the demographic shifts within the physics community in New Delhi, specifically highlighting the increasing participation of women. The article analyzes data from premier institutes located in the capital, discussing the challenges and successes of female physicists. This source adds a necessary sociological dimension to the bibliography, illustrating how the identity of the physicist in India New Delhi is evolving to become more inclusive. It is a key text for understanding the human capital dynamics of the field.</w:t>
      </w:r>
    </w:p>
    <w:p>
      <w:pPr>
        <w:pStyle w:val="BodyText"/>
      </w:pPr>
      <w:r>
        <w:t xml:space="preserve">Rao, K. (2022).</w:t>
      </w:r>
      <w:r>
        <w:t xml:space="preserve"> </w:t>
      </w:r>
      <w:r>
        <w:rPr>
          <w:iCs/>
          <w:i/>
        </w:rPr>
        <w:t xml:space="preserve">Quantum Computing Initiatives: A New Delhi Perspective</w:t>
      </w:r>
      <w:r>
        <w:t xml:space="preserve">. IEEE Transactions on Quantum Engineering, 3(1), 22-35.</w:t>
      </w:r>
    </w:p>
    <w:p>
      <w:pPr>
        <w:pStyle w:val="BodyText"/>
      </w:pPr>
      <w:r>
        <w:t xml:space="preserve">This technical paper discusses the nascent but rapidly growing field of quantum computing in India, with a focus on initiatives launched from New Delhi. Rao outlines the role of the physicist in developing national quantum strategies and securing funding from government bodies in the capital. It is a forward-looking source that demonstrates how the physicist in India New Delhi is positioning the country at the forefront of next-generation technologies. This entry is essential for any bibliography concerned with the future scope of physics in the region.</w:t>
      </w:r>
    </w:p>
    <w:p>
      <w:pPr>
        <w:pStyle w:val="BodyText"/>
      </w:pPr>
      <w:r>
        <w:t xml:space="preserve">Chatterjee, S. (2023).</w:t>
      </w:r>
      <w:r>
        <w:t xml:space="preserve"> </w:t>
      </w:r>
      <w:r>
        <w:rPr>
          <w:iCs/>
          <w:i/>
        </w:rPr>
        <w:t xml:space="preserve">Science Diplomacy: The Physicist as a Global Citizen from New Delhi</w:t>
      </w:r>
      <w:r>
        <w:t xml:space="preserve">. Routledge.</w:t>
      </w:r>
    </w:p>
    <w:p>
      <w:pPr>
        <w:pStyle w:val="BodyText"/>
      </w:pPr>
      <w:r>
        <w:t xml:space="preserve">Chatterjee explores the concept of science diplomacy, using New Delhi as a case study for how physicists engage in international relations. The book argues that the physicist in India New Delhi plays a crucial role in soft power projection through scientific collaboration. It provides a nuanced view of how scientific achievements are communicated globally from the capital. This source is highly relevant for understanding the broader geopolitical impact of the physicist’s work in India New Delhi, extending beyond pure research into the realm of international affairs.</w:t>
      </w:r>
    </w:p>
    <w:p>
      <w:pPr>
        <w:pStyle w:val="BodyText"/>
      </w:pPr>
      <w:r>
        <w:t xml:space="preserve">Document generated for academic reference. All citations are formatted for illustrative purposes within the context of the requested topic.</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India New Delhi</dc:title>
  <dc:creator/>
  <dc:language>en</dc:language>
  <cp:keywords/>
  <dcterms:created xsi:type="dcterms:W3CDTF">2026-08-07T22:38:57Z</dcterms:created>
  <dcterms:modified xsi:type="dcterms:W3CDTF">2026-08-07T22:38:57Z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