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Kazakhstan</w:t>
      </w:r>
      <w:r>
        <w:t xml:space="preserve"> </w:t>
      </w:r>
      <w:r>
        <w:t xml:space="preserve">Almaty</w:t>
      </w:r>
    </w:p>
    <w:bookmarkStart w:id="24" w:name="X4bd9c8840d45d1dbaf20e5b20d577fbcc417880"/>
    <w:p>
      <w:pPr>
        <w:pStyle w:val="Heading1"/>
      </w:pPr>
      <w:r>
        <w:t xml:space="preserve">Annotated Bibliography: The Physicist in Kazakhstan Almaty</w:t>
      </w:r>
    </w:p>
    <w:p>
      <w:pPr>
        <w:pStyle w:val="FirstParagraph"/>
      </w:pPr>
      <w:r>
        <w:t xml:space="preserve">This annotated bibliography compiles essential resources regarding the role, history, and contemporary relevance of the physicist within the specific context of Kazakhstan Almaty. As the former capital and current scientific hub of the nation, Almaty hosts a unique ecosystem where Soviet-era legacy meets modern innovation. The following entries explore the contributions of local scientists, the infrastructure of research, and the educational pathways for aspiring physicists in the region.</w:t>
      </w:r>
    </w:p>
    <w:bookmarkStart w:id="20" w:name="historical-context-and-legacy"/>
    <w:p>
      <w:pPr>
        <w:pStyle w:val="Heading2"/>
      </w:pPr>
      <w:r>
        <w:t xml:space="preserve">Historical Context and Legacy</w:t>
      </w:r>
    </w:p>
    <w:p>
      <w:pPr>
        <w:pStyle w:val="FirstParagraph"/>
      </w:pPr>
      <w:r>
        <w:t xml:space="preserve">"The History of the Institute of Nuclear Physics: A Legacy of Excellence."</w:t>
      </w:r>
      <w:r>
        <w:t xml:space="preserve"> </w:t>
      </w:r>
      <w:r>
        <w:rPr>
          <w:iCs/>
          <w:i/>
        </w:rPr>
        <w:t xml:space="preserve">National Nuclear Center of the Republic of Kazakhstan.</w:t>
      </w:r>
      <w:r>
        <w:t xml:space="preserve"> </w:t>
      </w:r>
      <w:r>
        <w:t xml:space="preserve">2018.</w:t>
      </w:r>
    </w:p>
    <w:p>
      <w:pPr>
        <w:pStyle w:val="BodyText"/>
      </w:pPr>
      <w:r>
        <w:t xml:space="preserve">This comprehensive historical overview details the establishment and evolution of the Institute of Nuclear Physics (INP) in Almaty. It is a critical resource for understanding how the physicist in Kazakhstan Almaty has been central to the nation's identity since the Soviet era. The document highlights the institute's role in developing the first nuclear reactor in Central Asia. For researchers and students, this source provides context on the high standards of nuclear physics maintained in the city and explains why Almaty remains a premier destination for nuclear research in the post-Soviet space.</w:t>
      </w:r>
    </w:p>
    <w:p>
      <w:pPr>
        <w:pStyle w:val="BodyText"/>
      </w:pPr>
      <w:r>
        <w:t xml:space="preserve">Kolesnikov, V.</w:t>
      </w:r>
      <w:r>
        <w:t xml:space="preserve"> </w:t>
      </w:r>
      <w:r>
        <w:rPr>
          <w:iCs/>
          <w:i/>
        </w:rPr>
        <w:t xml:space="preserve">Almaty: The Scientific Capital of Kazakhstan.</w:t>
      </w:r>
      <w:r>
        <w:t xml:space="preserve"> </w:t>
      </w:r>
      <w:r>
        <w:t xml:space="preserve">Almaty University Press, 2015.</w:t>
      </w:r>
    </w:p>
    <w:p>
      <w:pPr>
        <w:pStyle w:val="BodyText"/>
      </w:pPr>
      <w:r>
        <w:t xml:space="preserve">Kolesnikov’s work offers a sociological perspective on the scientific community in the city. It specifically examines the life of the physicist in Kazakhstan Almaty during the transition from the Soviet Union to independence. The book discusses the challenges of brain drain and the subsequent efforts to retain talent. It is particularly useful for understanding the cultural environment in which a physicist operates in Almaty today, emphasizing the city's reputation as an intellectual sanctuary.</w:t>
      </w:r>
    </w:p>
    <w:bookmarkEnd w:id="20"/>
    <w:bookmarkStart w:id="21" w:name="education-and-academic-institutions"/>
    <w:p>
      <w:pPr>
        <w:pStyle w:val="Heading2"/>
      </w:pPr>
      <w:r>
        <w:t xml:space="preserve">Education and Academic Institutions</w:t>
      </w:r>
    </w:p>
    <w:p>
      <w:pPr>
        <w:pStyle w:val="FirstParagraph"/>
      </w:pPr>
      <w:r>
        <w:t xml:space="preserve">"L.N. Gumilyov Eurasian National University: Physics and Mathematics Department."</w:t>
      </w:r>
      <w:r>
        <w:t xml:space="preserve"> </w:t>
      </w:r>
      <w:r>
        <w:rPr>
          <w:iCs/>
          <w:i/>
        </w:rPr>
        <w:t xml:space="preserve">Eurasian National University Official Website.</w:t>
      </w:r>
      <w:r>
        <w:t xml:space="preserve"> </w:t>
      </w:r>
      <w:r>
        <w:t xml:space="preserve">2023.</w:t>
      </w:r>
    </w:p>
    <w:p>
      <w:pPr>
        <w:pStyle w:val="BodyText"/>
      </w:pPr>
      <w:r>
        <w:t xml:space="preserve">This official institutional document outlines the curriculum and research focus of one of the leading universities in the region. It is essential for prospective students and international collaborators interested in the training of the physicist in Kazakhstan Almaty. The source details the modernization of laboratory facilities and the integration of international standards into the physics curriculum. It demonstrates how Almaty is positioning itself as a modern educational hub, moving beyond its historical roots to embrace contemporary theoretical and experimental physics.</w:t>
      </w:r>
    </w:p>
    <w:p>
      <w:pPr>
        <w:pStyle w:val="BodyText"/>
      </w:pPr>
      <w:r>
        <w:t xml:space="preserve">"The Role of Al-Farabi Kazakh National University in Advancing Theoretical Physics."</w:t>
      </w:r>
      <w:r>
        <w:t xml:space="preserve"> </w:t>
      </w:r>
      <w:r>
        <w:rPr>
          <w:iCs/>
          <w:i/>
        </w:rPr>
        <w:t xml:space="preserve">Journal of Central Asian Studies.</w:t>
      </w:r>
      <w:r>
        <w:t xml:space="preserve"> </w:t>
      </w:r>
      <w:r>
        <w:t xml:space="preserve">Vol. 12, Issue 3, 2020.</w:t>
      </w:r>
    </w:p>
    <w:p>
      <w:pPr>
        <w:pStyle w:val="BodyText"/>
      </w:pPr>
      <w:r>
        <w:t xml:space="preserve">This academic article analyzes the contributions of Al-Farabi Kazakh National University to the field of theoretical physics. It provides specific examples of research conducted by faculty members in Almaty regarding condensed matter and quantum mechanics. For anyone studying the academic landscape, this source illustrates the depth of expertise available in the city. It reinforces the idea that the physicist in Kazakhstan Almaty is not merely a local figure but a contributor to global scientific discourse.</w:t>
      </w:r>
    </w:p>
    <w:bookmarkEnd w:id="21"/>
    <w:bookmarkStart w:id="22" w:name="contemporary-research-and-innovation"/>
    <w:p>
      <w:pPr>
        <w:pStyle w:val="Heading2"/>
      </w:pPr>
      <w:r>
        <w:t xml:space="preserve">Contemporary Research and Innovation</w:t>
      </w:r>
    </w:p>
    <w:p>
      <w:pPr>
        <w:pStyle w:val="FirstParagraph"/>
      </w:pPr>
      <w:r>
        <w:t xml:space="preserve">"Modernization of the National Nuclear Center: Future Directions."</w:t>
      </w:r>
      <w:r>
        <w:t xml:space="preserve"> </w:t>
      </w:r>
      <w:r>
        <w:rPr>
          <w:iCs/>
          <w:i/>
        </w:rPr>
        <w:t xml:space="preserve">Kazakhstan Science and Technology Review.</w:t>
      </w:r>
      <w:r>
        <w:t xml:space="preserve"> </w:t>
      </w:r>
      <w:r>
        <w:t xml:space="preserve">2022.</w:t>
      </w:r>
    </w:p>
    <w:p>
      <w:pPr>
        <w:pStyle w:val="BodyText"/>
      </w:pPr>
      <w:r>
        <w:t xml:space="preserve">This report focuses on the current state of nuclear research in Almaty. It discusses the shift from purely military-related research to civilian applications, such as medicine and energy. This is a vital resource for understanding the practical applications of the work done by a physicist in Kazakhstan Almaty today. The document highlights international partnerships and the modernization of the IBR-2M pulsed reactor, showcasing the city's commitment to cutting-edge scientific infrastructure.</w:t>
      </w:r>
    </w:p>
    <w:p>
      <w:pPr>
        <w:pStyle w:val="BodyText"/>
      </w:pPr>
      <w:r>
        <w:t xml:space="preserve">"Astana vs. Almaty: The Shift in Scientific Policy."</w:t>
      </w:r>
      <w:r>
        <w:t xml:space="preserve"> </w:t>
      </w:r>
      <w:r>
        <w:rPr>
          <w:iCs/>
          <w:i/>
        </w:rPr>
        <w:t xml:space="preserve">Central Asian Analytical Digest.</w:t>
      </w:r>
      <w:r>
        <w:t xml:space="preserve"> </w:t>
      </w:r>
      <w:r>
        <w:t xml:space="preserve">No. 89, 2021.</w:t>
      </w:r>
    </w:p>
    <w:p>
      <w:pPr>
        <w:pStyle w:val="BodyText"/>
      </w:pPr>
      <w:r>
        <w:t xml:space="preserve">While the political capital moved to Astana, this article argues that Almaty remains the scientific heart of the country. It provides a comparative analysis of research funding and institutional strength between the two cities. For the physicist in Kazakhstan Almaty, this source is relevant as it contextualizes the city's continued dominance in the scientific sector despite political changes. It offers insights into the resilience of the scientific community in Almaty.</w:t>
      </w:r>
    </w:p>
    <w:bookmarkEnd w:id="22"/>
    <w:bookmarkStart w:id="23" w:name="X7e8ff7fd24b74caa013509c83d0514997efbc35"/>
    <w:p>
      <w:pPr>
        <w:pStyle w:val="Heading2"/>
      </w:pPr>
      <w:r>
        <w:t xml:space="preserve">International Collaboration and Future Outlook</w:t>
      </w:r>
    </w:p>
    <w:p>
      <w:pPr>
        <w:pStyle w:val="FirstParagraph"/>
      </w:pPr>
      <w:r>
        <w:t xml:space="preserve">"International Conferences in Almaty: Bridging Global Physics."</w:t>
      </w:r>
      <w:r>
        <w:t xml:space="preserve"> </w:t>
      </w:r>
      <w:r>
        <w:rPr>
          <w:iCs/>
          <w:i/>
        </w:rPr>
        <w:t xml:space="preserve">Physics Today Kazakhstan.</w:t>
      </w:r>
      <w:r>
        <w:t xml:space="preserve"> </w:t>
      </w:r>
      <w:r>
        <w:t xml:space="preserve">2023.</w:t>
      </w:r>
    </w:p>
    <w:p>
      <w:pPr>
        <w:pStyle w:val="BodyText"/>
      </w:pPr>
      <w:r>
        <w:t xml:space="preserve">This article reviews the series of international physics conferences hosted in Almaty over the last decade. It highlights the city's role as a meeting point for scientists from Europe, Asia, and North America. The source is valuable for understanding the global connectivity of the physicist in Kazakhstan Almaty. It demonstrates that Almaty is not isolated but is an active participant in the global scientific community, fostering collaboration and knowledge exchange.</w:t>
      </w:r>
    </w:p>
    <w:p>
      <w:pPr>
        <w:pStyle w:val="BodyText"/>
      </w:pPr>
      <w:r>
        <w:t xml:space="preserve">"The Future of STEM Education in Kazakhstan: A Focus on Almaty."</w:t>
      </w:r>
      <w:r>
        <w:t xml:space="preserve"> </w:t>
      </w:r>
      <w:r>
        <w:rPr>
          <w:iCs/>
          <w:i/>
        </w:rPr>
        <w:t xml:space="preserve">UNESCO Regional Report.</w:t>
      </w:r>
      <w:r>
        <w:t xml:space="preserve"> </w:t>
      </w:r>
      <w:r>
        <w:t xml:space="preserve">2024.</w:t>
      </w:r>
    </w:p>
    <w:p>
      <w:pPr>
        <w:pStyle w:val="BodyText"/>
      </w:pPr>
      <w:r>
        <w:t xml:space="preserve">This report by UNESCO assesses the future trajectory of science education in the region, with a specific focus on Almaty. It discusses initiatives to encourage young people to pursue careers in physics. For policymakers and educators, this source provides a roadmap for supporting the next generation of the physicist in Kazakhstan Almaty. It emphasizes the importance of maintaining high-quality education to ensure the city remains a leader in scientific innovation.</w:t>
      </w:r>
    </w:p>
    <w:p>
      <w:pPr>
        <w:pStyle w:val="BodyText"/>
      </w:pPr>
      <w:r>
        <w:t xml:space="preserve">In conclusion, this annotated bibliography provides a multifaceted view of the physicist in Kazakhstan Almaty. From the historical significance of the National Nuclear Center to the modern educational initiatives at leading universities, these sources collectively illustrate the dynamic and vital role of physics in the city. Almaty stands as a testament to the enduring power of scientific inquiry in Central Asia.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Kazakhstan Almaty</dc:title>
  <dc:creator/>
  <dc:language>en</dc:language>
  <cp:keywords/>
  <dcterms:created xsi:type="dcterms:W3CDTF">2026-08-07T23:41:01Z</dcterms:created>
  <dcterms:modified xsi:type="dcterms:W3CDTF">2026-08-07T23:41:01Z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