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32a29b2549f95a17a316af5fa3bd7ba55e95644"/>
    <w:p>
      <w:pPr>
        <w:pStyle w:val="Heading1"/>
      </w:pPr>
      <w:r>
        <w:t xml:space="preserve">Annotated Bibliography: The Physicist in United States Miami</w:t>
      </w:r>
    </w:p>
    <w:p>
      <w:pPr>
        <w:pStyle w:val="FirstParagraph"/>
      </w:pPr>
      <w:r>
        <w:t xml:space="preserve">This annotated bibliography explores the intersection of theoretical and applied physics within the unique geographic and cultural context of United States Miami. While often associated with tourism and finance, Miami has emerged as a critical hub for climate physics, quantum computing, and biomedical imaging. The following sources highlight how the physicist operates within this specific environment, addressing challenges ranging from rising sea levels to the development of advanced medical technologies in South Florida.</w:t>
      </w:r>
    </w:p>
    <w:bookmarkStart w:id="20" w:name="climate-physics-and-coastal-resilience"/>
    <w:p>
      <w:pPr>
        <w:pStyle w:val="Heading2"/>
      </w:pPr>
      <w:r>
        <w:t xml:space="preserve">Climate Physics and Coastal Resilience</w:t>
      </w:r>
    </w:p>
    <w:p>
      <w:pPr>
        <w:pStyle w:val="FirstParagraph"/>
      </w:pPr>
      <w:r>
        <w:t xml:space="preserve">Horton, R. M., et al. (2014). "The sensitivity of sea level rise to future climate change in the United States Southeast."</w:t>
      </w:r>
      <w:r>
        <w:t xml:space="preserve"> </w:t>
      </w:r>
      <w:r>
        <w:rPr>
          <w:iCs/>
          <w:i/>
        </w:rPr>
        <w:t xml:space="preserve">Geophysical Research Letters</w:t>
      </w:r>
      <w:r>
        <w:t xml:space="preserve">, 41(15), 5551-5558.</w:t>
      </w:r>
    </w:p>
    <w:p>
      <w:pPr>
        <w:pStyle w:val="BodyText"/>
      </w:pPr>
      <w:r>
        <w:t xml:space="preserve">This seminal paper is essential for understanding the specific physical forces threatening United States Miami. The authors utilize complex fluid dynamics models to project sea-level rise scenarios specifically for the southeastern United States. For a physicist working in Miami, this text provides the foundational data required to model local inundation risks. The study highlights the non-linear relationship between global temperature increases and local sea levels, a critical factor for urban planning in low-lying areas like Miami Beach. The methodology employed demonstrates how theoretical physics translates into actionable data for municipal resilience strategies.</w:t>
      </w:r>
    </w:p>
    <w:p>
      <w:pPr>
        <w:pStyle w:val="BodyText"/>
      </w:pPr>
      <w:r>
        <w:t xml:space="preserve">National Oceanic and Atmospheric Administration (NOAA). (2020).</w:t>
      </w:r>
      <w:r>
        <w:t xml:space="preserve"> </w:t>
      </w:r>
      <w:r>
        <w:rPr>
          <w:iCs/>
          <w:i/>
        </w:rPr>
        <w:t xml:space="preserve">Sea Level Rise Technical Report: Implications for Miami-Dade County</w:t>
      </w:r>
      <w:r>
        <w:t xml:space="preserve">. Silver Spring, MD: NOAA.</w:t>
      </w:r>
    </w:p>
    <w:p>
      <w:pPr>
        <w:pStyle w:val="BodyText"/>
      </w:pPr>
      <w:r>
        <w:t xml:space="preserve">This government report serves as a comprehensive resource for physicists and engineers in United States Miami dealing with hydrological challenges. It details the physical mechanisms of "sunny day flooding," a phenomenon where high tides cause flooding without precipitation due to the region's porous limestone bedrock. The document is invaluable for understanding the local geophysics that distinguish Miami from other coastal cities. It provides empirical data on tidal patterns and storm surge physics, which are crucial for designing infrastructure that can withstand the specific environmental pressures of South Florida.</w:t>
      </w:r>
    </w:p>
    <w:bookmarkEnd w:id="20"/>
    <w:bookmarkStart w:id="21" w:name="Xd0e195f29fd381629024581151b26ad0b1fb95b"/>
    <w:p>
      <w:pPr>
        <w:pStyle w:val="Heading2"/>
      </w:pPr>
      <w:r>
        <w:t xml:space="preserve">Quantum Computing and High-Performance Research</w:t>
      </w:r>
    </w:p>
    <w:p>
      <w:pPr>
        <w:pStyle w:val="FirstParagraph"/>
      </w:pPr>
      <w:r>
        <w:t xml:space="preserve">University of Miami Rosenstiel School. (2022).</w:t>
      </w:r>
      <w:r>
        <w:t xml:space="preserve"> </w:t>
      </w:r>
      <w:r>
        <w:rPr>
          <w:iCs/>
          <w:i/>
        </w:rPr>
        <w:t xml:space="preserve">Advancements in Quantum Sensing for Oceanographic Applications</w:t>
      </w:r>
      <w:r>
        <w:t xml:space="preserve">. Miami, FL: UM Press.</w:t>
      </w:r>
    </w:p>
    <w:p>
      <w:pPr>
        <w:pStyle w:val="BodyText"/>
      </w:pPr>
      <w:r>
        <w:t xml:space="preserve">This publication highlights the growing role of the physicist in United States Miami within the realm of quantum technology. It details how quantum sensors are being deployed to measure minute changes in ocean salinity and temperature with unprecedented accuracy. The text bridges the gap between abstract quantum mechanics and practical oceanography, a field of immense importance to the region. For researchers in Miami, this source illustrates how local institutions are leveraging quantum physics to monitor the health of the Atlantic Ocean and the Gulf Stream, contributing to both global climate science and local environmental protection.</w:t>
      </w:r>
    </w:p>
    <w:p>
      <w:pPr>
        <w:pStyle w:val="BodyText"/>
      </w:pPr>
      <w:r>
        <w:t xml:space="preserve">IBM Research. (2021). "Quantum Computing in the Sun: Establishing Hubs in Warm Climates."</w:t>
      </w:r>
      <w:r>
        <w:t xml:space="preserve"> </w:t>
      </w:r>
      <w:r>
        <w:rPr>
          <w:iCs/>
          <w:i/>
        </w:rPr>
        <w:t xml:space="preserve">Journal of Applied Physics</w:t>
      </w:r>
      <w:r>
        <w:t xml:space="preserve">, 129(4), 041101.</w:t>
      </w:r>
    </w:p>
    <w:p>
      <w:pPr>
        <w:pStyle w:val="BodyText"/>
      </w:pPr>
      <w:r>
        <w:t xml:space="preserve">This article addresses the logistical and physical challenges of maintaining quantum computing infrastructure in warm climates like United States Miami. It discusses thermodynamic constraints and cooling requirements for quantum processors, offering insights into how physicists adapt high-tech facilities to tropical environments. The paper is relevant for understanding the economic and scientific landscape of Miami, which is increasingly positioning itself as a hub for tech innovation. It provides a technical overview of how environmental physics influences the deployment of cutting-edge computational tools in South Florida.</w:t>
      </w:r>
    </w:p>
    <w:bookmarkEnd w:id="21"/>
    <w:bookmarkStart w:id="22" w:name="biomedical-physics-and-health-technology"/>
    <w:p>
      <w:pPr>
        <w:pStyle w:val="Heading2"/>
      </w:pPr>
      <w:r>
        <w:t xml:space="preserve">Biomedical Physics and Health Technology</w:t>
      </w:r>
    </w:p>
    <w:p>
      <w:pPr>
        <w:pStyle w:val="FirstParagraph"/>
      </w:pPr>
      <w:r>
        <w:t xml:space="preserve">Sylvester, J. E., et al. (2019). "Medical Physics in South Florida: Innovations in Imaging and Therapy."</w:t>
      </w:r>
      <w:r>
        <w:t xml:space="preserve"> </w:t>
      </w:r>
      <w:r>
        <w:rPr>
          <w:iCs/>
          <w:i/>
        </w:rPr>
        <w:t xml:space="preserve">Medical Physics</w:t>
      </w:r>
      <w:r>
        <w:t xml:space="preserve">, 46(8), 3450-3465.</w:t>
      </w:r>
    </w:p>
    <w:p>
      <w:pPr>
        <w:pStyle w:val="BodyText"/>
      </w:pPr>
      <w:r>
        <w:t xml:space="preserve">This journal article focuses on the contributions of medical physicists in United States Miami to healthcare technology. It examines advancements in MRI and radiation therapy techniques developed by local research groups. The text is particularly relevant for understanding how the physicist collaborates with medical professionals to improve patient outcomes in a diverse population. It highlights specific case studies from Miami-based hospitals, demonstrating the practical application of physics principles in diagnosing and treating diseases prevalent in the region. This source underscores the vital role of physics in the healthcare sector of South Florida.</w:t>
      </w:r>
    </w:p>
    <w:p>
      <w:pPr>
        <w:pStyle w:val="BodyText"/>
      </w:pPr>
      <w:r>
        <w:t xml:space="preserve">Florida International University. (2023).</w:t>
      </w:r>
      <w:r>
        <w:t xml:space="preserve"> </w:t>
      </w:r>
      <w:r>
        <w:rPr>
          <w:iCs/>
          <w:i/>
        </w:rPr>
        <w:t xml:space="preserve">Biophotonics and Tissue Engineering: A Miami Perspective</w:t>
      </w:r>
      <w:r>
        <w:t xml:space="preserve">. Miami, FL: FIU Research Press.</w:t>
      </w:r>
    </w:p>
    <w:p>
      <w:pPr>
        <w:pStyle w:val="BodyText"/>
      </w:pPr>
      <w:r>
        <w:t xml:space="preserve">This report explores the intersection of optics and biology, a field where physicists in United States Miami are making significant strides. It details research into using light-based technologies for tissue regeneration and disease detection. The document is essential for understanding the academic and research environment in Miami, particularly at institutions like Florida International University. It provides a detailed look at how local physicists are contributing to global advancements in biophotonics, leveraging the region's strong ties to the pharmaceutical and medical industries.</w:t>
      </w:r>
    </w:p>
    <w:bookmarkEnd w:id="22"/>
    <w:bookmarkStart w:id="23" w:name="atmospheric-physics-and-weather-patterns"/>
    <w:p>
      <w:pPr>
        <w:pStyle w:val="Heading2"/>
      </w:pPr>
      <w:r>
        <w:t xml:space="preserve">Atmospheric Physics and Weather Patterns</w:t>
      </w:r>
    </w:p>
    <w:p>
      <w:pPr>
        <w:pStyle w:val="FirstParagraph"/>
      </w:pPr>
      <w:r>
        <w:t xml:space="preserve">National Hurricane Center. (2022).</w:t>
      </w:r>
      <w:r>
        <w:t xml:space="preserve"> </w:t>
      </w:r>
      <w:r>
        <w:rPr>
          <w:iCs/>
          <w:i/>
        </w:rPr>
        <w:t xml:space="preserve">Atmospheric Dynamics of Hurricane Formation in the Atlantic Basin</w:t>
      </w:r>
      <w:r>
        <w:t xml:space="preserve">. Miami, FL: NHC.</w:t>
      </w:r>
    </w:p>
    <w:p>
      <w:pPr>
        <w:pStyle w:val="BodyText"/>
      </w:pPr>
      <w:r>
        <w:t xml:space="preserve">As the headquarters of the National Hurricane Center, United States Miami is a global epicenter for atmospheric physics. This technical report provides an in-depth analysis of the physical processes that drive hurricane formation and intensification. It is a critical resource for physicists studying fluid dynamics and thermodynamics in the atmosphere. The document offers detailed data on wind shear, sea surface temperatures, and pressure systems, all of which are vital for predicting storm trajectories. For anyone interested in the role of the physicist in disaster preparedness, this source is indispensable.</w:t>
      </w:r>
    </w:p>
    <w:p>
      <w:pPr>
        <w:pStyle w:val="BodyText"/>
      </w:pPr>
      <w:r>
        <w:t xml:space="preserve">Rosenfeld, D., et al. (2020). "Cloud Seeding and Weather Modification: Ethical and Physical Considerations."</w:t>
      </w:r>
      <w:r>
        <w:t xml:space="preserve"> </w:t>
      </w:r>
      <w:r>
        <w:rPr>
          <w:iCs/>
          <w:i/>
        </w:rPr>
        <w:t xml:space="preserve">Atmospheric Research</w:t>
      </w:r>
      <w:r>
        <w:t xml:space="preserve">, 245, 105067.</w:t>
      </w:r>
    </w:p>
    <w:p>
      <w:pPr>
        <w:pStyle w:val="BodyText"/>
      </w:pPr>
      <w:r>
        <w:t xml:space="preserve">This paper discusses the physics behind cloud seeding, a practice occasionally considered in drought-prone areas of the United States, including parts of Florida. It examines the microphysical processes involved in precipitation enhancement and the ethical implications of weather modification. For physicists in Miami, this text provides a framework for understanding the potential and limitations of intervening in natural weather systems. It highlights the complex interplay between atmospheric science, environmental policy, and public safety, reflecting the broader responsibilities of scientists in the region.</w:t>
      </w:r>
    </w:p>
    <w:bookmarkEnd w:id="23"/>
    <w:bookmarkStart w:id="24" w:name="conclusion"/>
    <w:p>
      <w:pPr>
        <w:pStyle w:val="Heading2"/>
      </w:pPr>
      <w:r>
        <w:t xml:space="preserve">Conclusion</w:t>
      </w:r>
    </w:p>
    <w:p>
      <w:pPr>
        <w:pStyle w:val="FirstParagraph"/>
      </w:pPr>
      <w:r>
        <w:t xml:space="preserve">The annotated bibliography above demonstrates that the physicist in United States Miami is engaged in a diverse array of critical work. From mitigating the effects of climate change to advancing quantum computing and improving healthcare, the contributions of physicists are integral to the region's development and resilience. These sources provide a comprehensive overview of the scientific landscape in Miami, highlighting the unique challenges and opportunities that define this vibrant hub of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United States Miami</dc:title>
  <dc:creator/>
  <dc:language>en</dc:language>
  <cp:keywords/>
  <dcterms:created xsi:type="dcterms:W3CDTF">2026-08-07T20:00:17Z</dcterms:created>
  <dcterms:modified xsi:type="dcterms:W3CDTF">2026-08-07T20:00:17Z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