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Physiotherapy</w:t>
      </w:r>
      <w:r>
        <w:t xml:space="preserve"> </w:t>
      </w:r>
      <w:r>
        <w:t xml:space="preserve">Practice</w:t>
      </w:r>
      <w:r>
        <w:t xml:space="preserve"> </w:t>
      </w:r>
      <w:r>
        <w:t xml:space="preserve">in</w:t>
      </w:r>
      <w:r>
        <w:t xml:space="preserve"> </w:t>
      </w:r>
      <w:r>
        <w:t xml:space="preserve">Buenos</w:t>
      </w:r>
      <w:r>
        <w:t xml:space="preserve"> </w:t>
      </w:r>
      <w:r>
        <w:t xml:space="preserve">Aires,</w:t>
      </w:r>
      <w:r>
        <w:t xml:space="preserve"> </w:t>
      </w:r>
      <w:r>
        <w:t xml:space="preserve">Argentina</w:t>
      </w:r>
    </w:p>
    <w:bookmarkStart w:id="20" w:name="X71f728a4242b970b06caf44be0af6f74f01056b"/>
    <w:p>
      <w:pPr>
        <w:pStyle w:val="Heading1"/>
      </w:pPr>
      <w:r>
        <w:t xml:space="preserve">Annotated Bibliography: Physiotherapy Practice in Buenos Aires, Argentina</w:t>
      </w:r>
    </w:p>
    <w:p>
      <w:pPr>
        <w:pStyle w:val="FirstParagraph"/>
      </w:pPr>
      <w:r>
        <w:rPr>
          <w:bCs/>
          <w:b/>
        </w:rPr>
        <w:t xml:space="preserve">Subject:</w:t>
      </w:r>
      <w:r>
        <w:t xml:space="preserve"> </w:t>
      </w:r>
      <w:r>
        <w:t xml:space="preserve">Physiotherapist Roles, Regulatory Frameworks, and Clinical Standards</w:t>
      </w:r>
      <w:r>
        <w:br/>
      </w:r>
      <w:r>
        <w:rPr>
          <w:bCs/>
          <w:b/>
        </w:rPr>
        <w:t xml:space="preserve">Region:</w:t>
      </w:r>
      <w:r>
        <w:t xml:space="preserve"> </w:t>
      </w:r>
      <w:r>
        <w:t xml:space="preserve">Buenos Aires, Argentina</w:t>
      </w:r>
      <w:r>
        <w:br/>
      </w:r>
      <w:r>
        <w:rPr>
          <w:bCs/>
          <w:b/>
        </w:rPr>
        <w:t xml:space="preserve">Language:</w:t>
      </w:r>
      <w:r>
        <w:t xml:space="preserve"> </w:t>
      </w:r>
      <w:r>
        <w:t xml:space="preserve">English</w:t>
      </w:r>
    </w:p>
    <w:bookmarkEnd w:id="20"/>
    <w:bookmarkStart w:id="21" w:name="introduction"/>
    <w:p>
      <w:pPr>
        <w:pStyle w:val="Heading2"/>
      </w:pPr>
      <w:r>
        <w:t xml:space="preserve">Introduction</w:t>
      </w:r>
    </w:p>
    <w:p>
      <w:pPr>
        <w:pStyle w:val="FirstParagraph"/>
      </w:pPr>
      <w:r>
        <w:t xml:space="preserve">This annotated bibliography provides a curated selection of resources relevant to the practice of physiotherapy within the specific context of Buenos Aires, Argentina. The role of the physiotherapist in this region is shaped by a unique combination of national legislation, provincial regulations, and a robust healthcare system that includes public, private, and social security sectors. The documents selected below address the legal scope of practice, the educational requirements for licensure, the management of chronic diseases prevalent in the region, and the integration of physiotherapy into the public health infrastructure of Buenos Aires. These resources are essential for understanding how physiotherapists operate within the Argentine healthcare landscape.</w:t>
      </w:r>
    </w:p>
    <w:bookmarkEnd w:id="21"/>
    <w:bookmarkStart w:id="25" w:name="X63fc798b939f7d21e2d99a96583800752839078"/>
    <w:p>
      <w:pPr>
        <w:pStyle w:val="Heading2"/>
      </w:pPr>
      <w:r>
        <w:t xml:space="preserve">Regulatory Framework and Professional Scope</w:t>
      </w:r>
    </w:p>
    <w:bookmarkStart w:id="22" w:name="national-law-on-health-professions"/>
    <w:p>
      <w:pPr>
        <w:pStyle w:val="Heading3"/>
      </w:pPr>
      <w:r>
        <w:t xml:space="preserve">1. National Law on Health Professions</w:t>
      </w:r>
    </w:p>
    <w:p>
      <w:pPr>
        <w:pStyle w:val="FirstParagraph"/>
      </w:pPr>
      <w:r>
        <w:t xml:space="preserve">Ministerio de Salud de la Nación. (2019). Ley de Ejercicio de las Profesiones de la Salud (Law No. 27.547). Buenos Aires: Presidencia de la Nación.</w:t>
      </w:r>
    </w:p>
    <w:p>
      <w:pPr>
        <w:pStyle w:val="BodyText"/>
      </w:pPr>
      <w:r>
        <w:t xml:space="preserve">This primary legal document establishes the national framework for health professions in Argentina, including physiotherapy. It defines the scope of practice, ethical obligations, and the requirements for professional registration. For physiotherapists in Buenos Aires, this law is critical as it delineates the autonomy allowed in clinical decision-making and the necessity of maintaining a valid license with the local professional council. The document is authoritative and serves as the foundation for all subsequent provincial regulations regarding the physiotherapist's role in patient care.</w:t>
      </w:r>
    </w:p>
    <w:bookmarkEnd w:id="22"/>
    <w:bookmarkStart w:id="23" w:name="buenos-aires-province-health-code"/>
    <w:p>
      <w:pPr>
        <w:pStyle w:val="Heading3"/>
      </w:pPr>
      <w:r>
        <w:t xml:space="preserve">2. Buenos Aires Province Health Code</w:t>
      </w:r>
    </w:p>
    <w:p>
      <w:pPr>
        <w:pStyle w:val="FirstParagraph"/>
      </w:pPr>
      <w:r>
        <w:t xml:space="preserve">Legislatura de la Provincia de Buenos Aires. (2020). Código de Salud de la Provincia de Buenos Aires. La Plata: Gobierno de la Provincia.</w:t>
      </w:r>
    </w:p>
    <w:p>
      <w:pPr>
        <w:pStyle w:val="BodyText"/>
      </w:pPr>
      <w:r>
        <w:t xml:space="preserve">While Buenos Aires City has its own regulations, the Province of Buenos Aires governs a vast majority of the metropolitan area. This code outlines specific health service standards, including those for rehabilitation centers and physiotherapy clinics. It details the infrastructure requirements for physiotherapy practices and the protocols for infection control, which are particularly relevant given the high volume of patients in the region. This resource is vital for physiotherapists establishing private practices or working in provincial public hospitals, ensuring compliance with local administrative and clinical standards.</w:t>
      </w:r>
    </w:p>
    <w:bookmarkEnd w:id="23"/>
    <w:bookmarkStart w:id="24" w:name="professional-council-regulations"/>
    <w:p>
      <w:pPr>
        <w:pStyle w:val="Heading3"/>
      </w:pPr>
      <w:r>
        <w:t xml:space="preserve">3. Professional Council Regulations</w:t>
      </w:r>
    </w:p>
    <w:p>
      <w:pPr>
        <w:pStyle w:val="FirstParagraph"/>
      </w:pPr>
      <w:r>
        <w:t xml:space="preserve">Consejo Profesional de Kinesiología de la Provincia de Buenos Aires. (2021). Estatuto y Normativa de Ejercicio Profesional. Buenos Aires: CPKBA.</w:t>
      </w:r>
    </w:p>
    <w:p>
      <w:pPr>
        <w:pStyle w:val="BodyText"/>
      </w:pPr>
      <w:r>
        <w:t xml:space="preserve">This document from the local professional council provides detailed guidelines on the ethical and professional conduct expected of physiotherapists in the region. It covers issues such as continuing education requirements, disciplinary procedures, and the specific competencies required for different areas of specialization. For any physiotherapist practicing in Buenos Aires, adherence to these norms is mandatory. The document also highlights the council's role in advocating for the profession and improving the quality of care delivered to the population.</w:t>
      </w:r>
    </w:p>
    <w:bookmarkEnd w:id="24"/>
    <w:bookmarkEnd w:id="25"/>
    <w:bookmarkStart w:id="29" w:name="clinical-practice-and-public-health"/>
    <w:p>
      <w:pPr>
        <w:pStyle w:val="Heading2"/>
      </w:pPr>
      <w:r>
        <w:t xml:space="preserve">Clinical Practice and Public Health</w:t>
      </w:r>
    </w:p>
    <w:bookmarkStart w:id="26" w:name="chronic-disease-management-in-argentina"/>
    <w:p>
      <w:pPr>
        <w:pStyle w:val="Heading3"/>
      </w:pPr>
      <w:r>
        <w:t xml:space="preserve">4. Chronic Disease Management in Argentina</w:t>
      </w:r>
    </w:p>
    <w:p>
      <w:pPr>
        <w:pStyle w:val="FirstParagraph"/>
      </w:pPr>
      <w:r>
        <w:t xml:space="preserve">Organización Panamericana de la Salud (OPS). (2018). Estrategia para la Prevención y el Control de las Enfermedades No Transmisibles en Argentina. Washington, D.C.: OPS.</w:t>
      </w:r>
    </w:p>
    <w:p>
      <w:pPr>
        <w:pStyle w:val="BodyText"/>
      </w:pPr>
      <w:r>
        <w:t xml:space="preserve">This report by the Pan American Health Organization focuses on the burden of non-communicable diseases (NCDs) in Argentina, including cardiovascular diseases, diabetes, and musculoskeletal disorders. It emphasizes the critical role of physiotherapists in the prevention and management of these conditions. The document provides evidence-based recommendations for integrating physiotherapy into primary care settings, which is increasingly common in Buenos Aires. It is a valuable resource for understanding the public health priorities that drive physiotherapy interventions in the region.</w:t>
      </w:r>
    </w:p>
    <w:bookmarkEnd w:id="26"/>
    <w:bookmarkStart w:id="27" w:name="X54bad869eaf8196e4b8ac049faef2a719fa917e"/>
    <w:p>
      <w:pPr>
        <w:pStyle w:val="Heading3"/>
      </w:pPr>
      <w:r>
        <w:t xml:space="preserve">5. Musculoskeletal Health in Urban Populations</w:t>
      </w:r>
    </w:p>
    <w:p>
      <w:pPr>
        <w:pStyle w:val="FirstParagraph"/>
      </w:pPr>
      <w:r>
        <w:t xml:space="preserve">García, M., &amp; López, R. (2022). Prevalencia de trastornos musculoesqueléticos en trabajadores urbanos de Buenos Aires. Revista Argentina de Kinesiología, 45(2), 112-125.</w:t>
      </w:r>
    </w:p>
    <w:p>
      <w:pPr>
        <w:pStyle w:val="BodyText"/>
      </w:pPr>
      <w:r>
        <w:t xml:space="preserve">This peer-reviewed article presents a study on the prevalence of musculoskeletal disorders among urban workers in Buenos Aires. It highlights the impact of sedentary lifestyles and occupational hazards on the population's health. The findings underscore the growing demand for physiotherapy services in occupational health settings. The article provides specific data that can inform clinical practice and public health policies, making it relevant for physiotherapists working in corporate wellness programs or occupational health clinics in the city.</w:t>
      </w:r>
    </w:p>
    <w:bookmarkEnd w:id="27"/>
    <w:bookmarkStart w:id="28" w:name="X58b74eea5265022a4b8cc628fa6e4d517cdc7ef"/>
    <w:p>
      <w:pPr>
        <w:pStyle w:val="Heading3"/>
      </w:pPr>
      <w:r>
        <w:t xml:space="preserve">6. Rehabilitation Services in Public Hospitals</w:t>
      </w:r>
    </w:p>
    <w:p>
      <w:pPr>
        <w:pStyle w:val="FirstParagraph"/>
      </w:pPr>
      <w:r>
        <w:t xml:space="preserve">Hospital Italiano de Buenos Aires. (2021). Informe Anual de Servicios de Rehabilitación y Kinesiología. Buenos Aires: Hospital Italiano.</w:t>
      </w:r>
    </w:p>
    <w:p>
      <w:pPr>
        <w:pStyle w:val="BodyText"/>
      </w:pPr>
      <w:r>
        <w:t xml:space="preserve">Although from a private institution, this annual report offers insights into the standards of rehabilitation care in Buenos Aires. It details the types of physiotherapy services provided, including neurological, orthopedic, and cardiopulmonary rehabilitation. The report also discusses the use of advanced technologies and evidence-based practices. For physiotherapists, this document serves as a benchmark for quality care and innovation in the field, reflecting the high standards expected in the region's leading healthcare facilities.</w:t>
      </w:r>
    </w:p>
    <w:bookmarkEnd w:id="28"/>
    <w:bookmarkEnd w:id="29"/>
    <w:bookmarkStart w:id="32" w:name="education-and-professional-development"/>
    <w:p>
      <w:pPr>
        <w:pStyle w:val="Heading2"/>
      </w:pPr>
      <w:r>
        <w:t xml:space="preserve">Education and Professional Development</w:t>
      </w:r>
    </w:p>
    <w:bookmarkStart w:id="30" w:name="physiotherapy-education-standards"/>
    <w:p>
      <w:pPr>
        <w:pStyle w:val="Heading3"/>
      </w:pPr>
      <w:r>
        <w:t xml:space="preserve">7. Physiotherapy Education Standards</w:t>
      </w:r>
    </w:p>
    <w:p>
      <w:pPr>
        <w:pStyle w:val="FirstParagraph"/>
      </w:pPr>
      <w:r>
        <w:t xml:space="preserve">Universidad de Buenos Aires (UBA). (2020). Plan de Estudios de la Licenciatura en Kinesiología. Buenos Aires: Facultad de Ciencias Médicas.</w:t>
      </w:r>
    </w:p>
    <w:p>
      <w:pPr>
        <w:pStyle w:val="BodyText"/>
      </w:pPr>
      <w:r>
        <w:t xml:space="preserve">This document outlines the curriculum for the physiotherapy degree program at the University of Buenos Aires, one of the most prestigious institutions in the country. It provides a comprehensive overview of the theoretical and practical training required to become a licensed physiotherapist in Argentina. The curriculum emphasizes clinical skills, research methodology, and community health, reflecting the competencies needed to address the diverse health needs of the population in Buenos Aires. This resource is useful for understanding the educational background of physiotherapists practicing in the region.</w:t>
      </w:r>
    </w:p>
    <w:bookmarkEnd w:id="30"/>
    <w:bookmarkStart w:id="31" w:name="continuing-education-and-specialization"/>
    <w:p>
      <w:pPr>
        <w:pStyle w:val="Heading3"/>
      </w:pPr>
      <w:r>
        <w:t xml:space="preserve">8. Continuing Education and Specialization</w:t>
      </w:r>
    </w:p>
    <w:p>
      <w:pPr>
        <w:pStyle w:val="FirstParagraph"/>
      </w:pPr>
      <w:r>
        <w:t xml:space="preserve">Asociación Argentina de Kinesiología. (2023). Guía de Especializaciones y Formación Continua. Buenos Aires: AAK.</w:t>
      </w:r>
    </w:p>
    <w:p>
      <w:pPr>
        <w:pStyle w:val="BodyText"/>
      </w:pPr>
      <w:r>
        <w:t xml:space="preserve">This guide from the Argentine Association of Physiotherapy lists the available specialization programs and continuing education opportunities for physiotherapists. It covers areas such as sports physiotherapy, pediatric rehabilitation, and geriatric care. The document highlights the importance of lifelong learning in maintaining professional competence and adapting to the evolving healthcare needs of the population in Buenos Aires. It is a practical resource for physiotherapists seeking to advance their careers and enhance their clinical skills.</w:t>
      </w:r>
    </w:p>
    <w:p>
      <w:pPr>
        <w:pStyle w:val="BodyText"/>
      </w:pPr>
      <w:r>
        <w:t xml:space="preserve">Document generated for informational purposes regarding Physiotherapy in Buenos Aires, Argentina.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Physiotherapy Practice in Buenos Aires, Argentina</dc:title>
  <dc:creator/>
  <dc:language>en</dc:language>
  <cp:keywords/>
  <dcterms:created xsi:type="dcterms:W3CDTF">2026-08-07T02:37:20Z</dcterms:created>
  <dcterms:modified xsi:type="dcterms:W3CDTF">2026-08-07T02:37:20Z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