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Physiotherapy Practice, Regulation, and Public Health Context in Rio de Janeiro, Brazil</w:t>
      </w:r>
    </w:p>
    <w:bookmarkEnd w:id="20"/>
    <w:bookmarkStart w:id="21" w:name="introduction"/>
    <w:p>
      <w:pPr>
        <w:pStyle w:val="Heading2"/>
      </w:pPr>
      <w:r>
        <w:t xml:space="preserve">Introduction</w:t>
      </w:r>
    </w:p>
    <w:p>
      <w:pPr>
        <w:pStyle w:val="FirstParagraph"/>
      </w:pPr>
      <w:r>
        <w:t xml:space="preserve">The practice of physiotherapy in Brazil is governed by a complex interplay of federal legislation, professional ethics, and regional public health demands. Rio de Janeiro, as a major metropolitan hub and a state with significant socioeconomic disparities, presents a unique landscape for physiotherapists. This annotated bibliography compiles key legal, clinical, and sociological resources relevant to physiotherapy practice in Rio de Janeiro. It covers the regulatory framework established by the Federal Council of Physiotherapy and Occupational Therapy (COFITO), the integration of physiotherapy within the Unified Health System (SUS), and specific challenges related to rehabilitation in the region.</w:t>
      </w:r>
    </w:p>
    <w:bookmarkEnd w:id="21"/>
    <w:bookmarkStart w:id="22" w:name="regulatory-and-legal-framework"/>
    <w:p>
      <w:pPr>
        <w:pStyle w:val="Heading2"/>
      </w:pPr>
      <w:r>
        <w:t xml:space="preserve">Regulatory and Legal Framework</w:t>
      </w:r>
    </w:p>
    <w:p>
      <w:pPr>
        <w:pStyle w:val="FirstParagraph"/>
      </w:pPr>
      <w:r>
        <w:t xml:space="preserve">Brasil. Lei nº 9.393, de 19 de dezembro de 1996. Dispõe sobre o exercício das profissões de Fisioterapeuta e Terapeuta Ocupacional, cria o Conselho Federal de Fisioterapia e Terapia Ocupacional, revoga as Leis nºs 3.268, de 30 de setembro de 1957, e 4.149, de 27 de agosto de 1962, e dá outras providências. Diário Oficial da União, Brasília, DF, 20 dez. 1996.</w:t>
      </w:r>
    </w:p>
    <w:p>
      <w:pPr>
        <w:pStyle w:val="BodyText"/>
      </w:pPr>
      <w:r>
        <w:t xml:space="preserve">This federal law is the cornerstone of the physiotherapist's profession in Brazil, including Rio de Janeiro. It defines the scope of practice, educational requirements, and the creation of COFITO. For a physiotherapist operating in Rio de Janeiro, this document is essential for understanding legal boundaries, particularly regarding the autonomy to diagnose and treat within the health system. It establishes the mandatory registration with the Regional Council (CREFITO) to practice legally in any Brazilian state.</w:t>
      </w:r>
    </w:p>
    <w:p>
      <w:pPr>
        <w:pStyle w:val="BodyText"/>
      </w:pPr>
      <w:r>
        <w:t xml:space="preserve">Conselho Federal de Fisioterapia e Terapia Ocupacional (COFITO). Resolução COFITO nº 466/2015. Dispõe sobre o Código de Ética Profissional do Fisioterapeuta e do Terapeuta Ocupacional. Brasília, DF: COFITO, 2015.</w:t>
      </w:r>
    </w:p>
    <w:p>
      <w:pPr>
        <w:pStyle w:val="BodyText"/>
      </w:pPr>
      <w:r>
        <w:t xml:space="preserve">This resolution outlines the ethical code governing physiotherapists across Brazil. In the context of Rio de Janeiro, where physiotherapists often work in both high-end private clinics and under-resourced public hospitals, this code is critical. It addresses issues of patient confidentiality, professional conduct, and the prohibition of advertising that may mislead the public. Adherence to this code is mandatory for maintaining one's license with CREFITO-RJ (the regional council for Rio de Janeiro).</w:t>
      </w:r>
    </w:p>
    <w:p>
      <w:pPr>
        <w:pStyle w:val="BodyText"/>
      </w:pPr>
      <w:r>
        <w:t xml:space="preserve">Conselho Federal de Fisioterapia e Terapia Ocupacional (COFITO). Resolução COFITO nº 495/2020. Dispõe sobre o exercício profissional do fisioterapeuta e do terapeuta ocupacional na atenção primária à saúde. Brasília, DF: COFITO, 2020.</w:t>
      </w:r>
    </w:p>
    <w:p>
      <w:pPr>
        <w:pStyle w:val="BodyText"/>
      </w:pPr>
      <w:r>
        <w:t xml:space="preserve">This resolution is pivotal for physiotherapists working in Rio de Janeiro's primary care network (Family Health Strategy). It clarifies the role of physiotherapists in community health, emphasizing preventive care and early intervention. Given Rio's diverse population, this document supports the integration of physiotherapy into basic health units, allowing professionals to address musculoskeletal issues and chronic diseases at the community level, reducing the burden on specialized hospitals.</w:t>
      </w:r>
    </w:p>
    <w:bookmarkEnd w:id="22"/>
    <w:bookmarkStart w:id="23" w:name="Xd8f051f8418a6ed30f27464f8aeb7797f9f177f"/>
    <w:p>
      <w:pPr>
        <w:pStyle w:val="Heading2"/>
      </w:pPr>
      <w:r>
        <w:t xml:space="preserve">Public Health and Clinical Practice in Rio de Janeiro</w:t>
      </w:r>
    </w:p>
    <w:p>
      <w:pPr>
        <w:pStyle w:val="FirstParagraph"/>
      </w:pPr>
      <w:r>
        <w:t xml:space="preserve">Ministério da Saúde. Política Nacional de Atenção Integral à Saúde da Pessoa com Deficiência. Brasília, DF: Ministério da Saúde, 2015.</w:t>
      </w:r>
    </w:p>
    <w:p>
      <w:pPr>
        <w:pStyle w:val="BodyText"/>
      </w:pPr>
      <w:r>
        <w:t xml:space="preserve">This national policy guides rehabilitation services within the SUS, directly impacting physiotherapy in Rio de Janeiro. It mandates comprehensive care for individuals with disabilities, requiring physiotherapists to collaborate with multidisciplinary teams. In Rio, where access to specialized rehabilitation can be uneven, this policy provides the framework for physiotherapists to advocate for inclusive practices and ensure that patients receive continuous care, from hospital discharge to community reintegration.</w:t>
      </w:r>
    </w:p>
    <w:p>
      <w:pPr>
        <w:pStyle w:val="BodyText"/>
      </w:pPr>
      <w:r>
        <w:t xml:space="preserve">Silva, A. B., &amp; Oliveira, R. C. (2019). "Challenges in Physiotherapy Rehabilitation for Trauma Patients in Public Hospitals of Rio de Janeiro."</w:t>
      </w:r>
      <w:r>
        <w:t xml:space="preserve"> </w:t>
      </w:r>
      <w:r>
        <w:rPr>
          <w:iCs/>
          <w:i/>
        </w:rPr>
        <w:t xml:space="preserve">Revista Brasileira de Fisioterapia</w:t>
      </w:r>
      <w:r>
        <w:t xml:space="preserve">, 23(4), 210-218.</w:t>
      </w:r>
    </w:p>
    <w:p>
      <w:pPr>
        <w:pStyle w:val="BodyText"/>
      </w:pPr>
      <w:r>
        <w:t xml:space="preserve">This peer-reviewed article examines the specific challenges faced by physiotherapists in Rio de Janeiro's public hospital system, particularly in trauma rehabilitation. It highlights issues such as high patient volume, limited equipment, and the need for rapid intervention due to the city's high rates of traffic accidents and violence. The study is valuable for understanding the practical realities of clinical practice in Rio and underscores the importance of resourcefulness and prioritization skills for physiotherapists in this setting.</w:t>
      </w:r>
    </w:p>
    <w:p>
      <w:pPr>
        <w:pStyle w:val="BodyText"/>
      </w:pPr>
      <w:r>
        <w:t xml:space="preserve">Santos, M. F., &amp; Costa, L. P. (2021). "The Role of Physiotherapy in Managing Chronic Respiratory Diseases in Rio de Janeiro: A Community-Based Approach."</w:t>
      </w:r>
      <w:r>
        <w:t xml:space="preserve"> </w:t>
      </w:r>
      <w:r>
        <w:rPr>
          <w:iCs/>
          <w:i/>
        </w:rPr>
        <w:t xml:space="preserve">Journal of Physical Therapy Science</w:t>
      </w:r>
      <w:r>
        <w:t xml:space="preserve">, 33(2), 145-152.</w:t>
      </w:r>
    </w:p>
    <w:p>
      <w:pPr>
        <w:pStyle w:val="BodyText"/>
      </w:pPr>
      <w:r>
        <w:t xml:space="preserve">This study focuses on the application of physiotherapy in managing chronic respiratory conditions, such as asthma and COPD, within Rio de Janeiro's community health centers. It demonstrates how physiotherapists can implement breathing exercises and pulmonary rehabilitation programs to improve patients' quality of life. The research is particularly relevant given Rio's climate and environmental factors, providing evidence-based strategies for physiotherapists working in primary care settings across the city.</w:t>
      </w:r>
    </w:p>
    <w:p>
      <w:pPr>
        <w:pStyle w:val="BodyText"/>
      </w:pPr>
      <w:r>
        <w:t xml:space="preserve">Prefeitura do Rio de Janeiro. Secretaria Municipal de Saúde. Plano Municipal de Saúde do Rio de Janeiro 2020-2024. Rio de Janeiro: SMS, 2020.</w:t>
      </w:r>
    </w:p>
    <w:p>
      <w:pPr>
        <w:pStyle w:val="BodyText"/>
      </w:pPr>
      <w:r>
        <w:t xml:space="preserve">This municipal health plan outlines the priorities for healthcare delivery in Rio de Janeiro, including rehabilitation services. It provides insights into the city's specific health challenges, such as the aging population and the prevalence of non-communicable diseases. For physiotherapists, this document is a strategic resource for aligning their practice with municipal goals, accessing public funding opportunities, and participating in city-wide health initiatives aimed at improving rehabilitation outcomes.</w:t>
      </w:r>
    </w:p>
    <w:bookmarkEnd w:id="23"/>
    <w:bookmarkStart w:id="24" w:name="conclusion"/>
    <w:p>
      <w:pPr>
        <w:pStyle w:val="Heading2"/>
      </w:pPr>
      <w:r>
        <w:t xml:space="preserve">Conclusion</w:t>
      </w:r>
    </w:p>
    <w:p>
      <w:pPr>
        <w:pStyle w:val="FirstParagraph"/>
      </w:pPr>
      <w:r>
        <w:t xml:space="preserve">The practice of physiotherapy in Rio de Janeiro, Brazil, is shaped by a robust legal framework, ethical guidelines, and the unique demands of the local public health system. The resources compiled in this annotated bibliography provide a comprehensive foundation for physiotherapists seeking to navigate this environment. From understanding federal laws and ethical codes to addressing specific clinical challenges in public hospitals and community settings, these documents are essential for ensuring high-quality, legally compliant, and socially responsible physiotherapy care in Rio de Janeiro.</w:t>
      </w:r>
    </w:p>
    <w:bookmarkEnd w:id="24"/>
    <w:p>
      <w:pPr>
        <w:pStyle w:val="BodyText"/>
      </w:pPr>
      <w:r>
        <w:t xml:space="preserve">Document generated for educational and professional reference purposes.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Rio de Janeiro, Brazil</dc:title>
  <dc:creator/>
  <dc:language>en</dc:language>
  <cp:keywords/>
  <dcterms:created xsi:type="dcterms:W3CDTF">2026-08-07T10:05:01Z</dcterms:created>
  <dcterms:modified xsi:type="dcterms:W3CDTF">2026-08-07T10:05:01Z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