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Marseille,</w:t>
      </w:r>
      <w:r>
        <w:t xml:space="preserve"> </w:t>
      </w:r>
      <w:r>
        <w:t xml:space="preserve">France</w:t>
      </w:r>
    </w:p>
    <w:bookmarkStart w:id="20" w:name="X38cd903a15707661db3fe4b538c4c48a2b1b125"/>
    <w:p>
      <w:pPr>
        <w:pStyle w:val="Heading1"/>
      </w:pPr>
      <w:r>
        <w:t xml:space="preserve">Annotated Bibliography: Physiotherapy Practice in Marseille, France</w:t>
      </w:r>
    </w:p>
    <w:p>
      <w:pPr>
        <w:pStyle w:val="FirstParagraph"/>
      </w:pPr>
      <w:r>
        <w:t xml:space="preserve">This document provides a curated selection of academic and professional resources relevant to the practice of physiotherapy within the specific context of Marseille, France. It addresses regulatory frameworks, clinical adaptations for Mediterranean climates, and socio-economic factors influencing rehabilitation services in the Bouches-du-Rhône department.</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Physiotherapist</w:t>
      </w:r>
      <w:r>
        <w:t xml:space="preserve"> </w:t>
      </w:r>
      <w:r>
        <w:t xml:space="preserve">(known locally as</w:t>
      </w:r>
      <w:r>
        <w:t xml:space="preserve"> </w:t>
      </w:r>
      <w:r>
        <w:rPr>
          <w:iCs/>
          <w:i/>
        </w:rPr>
        <w:t xml:space="preserve">kinésithérapeute</w:t>
      </w:r>
      <w:r>
        <w:t xml:space="preserve">) in France is governed by strict national regulations, yet local implementation varies significantly based on regional demographics and environmental factors.</w:t>
      </w:r>
      <w:r>
        <w:t xml:space="preserve"> </w:t>
      </w:r>
      <w:r>
        <w:rPr>
          <w:bCs/>
          <w:b/>
        </w:rPr>
        <w:t xml:space="preserve">Marseille</w:t>
      </w:r>
      <w:r>
        <w:t xml:space="preserve">, as the second-largest city in France and a major Mediterranean port, presents a unique landscape for rehabilitation professionals. This annotated bibliography compiles essential literature that bridges the gap between national French healthcare standards and the localized realities of practicing physiotherapy in Marseille. The selected sources cover legal requirements, geriatric care in coastal regions, sports rehabilitation, and the integration of physiotherapy into the French social security system.</w:t>
      </w:r>
    </w:p>
    <w:bookmarkEnd w:id="21"/>
    <w:bookmarkStart w:id="22" w:name="regulatory-and-professional-frameworks"/>
    <w:p>
      <w:pPr>
        <w:pStyle w:val="Heading2"/>
      </w:pPr>
      <w:r>
        <w:t xml:space="preserve">Regulatory and Professional Frameworks</w:t>
      </w:r>
    </w:p>
    <w:p>
      <w:pPr>
        <w:pStyle w:val="FirstParagraph"/>
      </w:pPr>
      <w:r>
        <w:t xml:space="preserve">Ordre National des Kinésithérapeutes. (2023).</w:t>
      </w:r>
      <w:r>
        <w:t xml:space="preserve"> </w:t>
      </w:r>
      <w:r>
        <w:rPr>
          <w:iCs/>
          <w:i/>
        </w:rPr>
        <w:t xml:space="preserve">Code de Déontologie du Kinésithérapeute et Cadre Légal en France</w:t>
      </w:r>
      <w:r>
        <w:t xml:space="preserve">. Paris: ONK.</w:t>
      </w:r>
    </w:p>
    <w:p>
      <w:pPr>
        <w:pStyle w:val="BodyText"/>
      </w:pPr>
      <w:r>
        <w:t xml:space="preserve">This foundational document outlines the ethical and legal obligations of physiotherapists across France. For a practitioner operating in</w:t>
      </w:r>
      <w:r>
        <w:t xml:space="preserve"> </w:t>
      </w:r>
      <w:r>
        <w:rPr>
          <w:bCs/>
          <w:b/>
        </w:rPr>
        <w:t xml:space="preserve">Marseille</w:t>
      </w:r>
      <w:r>
        <w:t xml:space="preserve">, this text is critical for understanding the scope of practice, particularly regarding the prescription requirements mandated by French law. Unlike some other European nations, physiotherapy in France generally requires a medical prescription. This source details the exceptions and specific protocols that apply in urban centers like Marseille, where access to general practitioners is high but wait times can be long. It also clarifies the professional autonomy granted to kinésithérapeutes regarding treatment planning once a prescription is obtained.</w:t>
      </w:r>
    </w:p>
    <w:p>
      <w:pPr>
        <w:pStyle w:val="BodyText"/>
      </w:pPr>
      <w:r>
        <w:t xml:space="preserve">Ministère des Solidarités et de la Santé. (2022).</w:t>
      </w:r>
      <w:r>
        <w:t xml:space="preserve"> </w:t>
      </w:r>
      <w:r>
        <w:rPr>
          <w:iCs/>
          <w:i/>
        </w:rPr>
        <w:t xml:space="preserve">Organisation des Soins de Santé en Provence-Alpes-Côte d'Azur (PACA)</w:t>
      </w:r>
      <w:r>
        <w:t xml:space="preserve">. Paris: Ministère.</w:t>
      </w:r>
    </w:p>
    <w:p>
      <w:pPr>
        <w:pStyle w:val="BodyText"/>
      </w:pPr>
      <w:r>
        <w:t xml:space="preserve">This government report provides a macro-level view of healthcare distribution in the PACA region, with specific data points for the Bouches-du-Rhône department. It is highly relevant for understanding the density of physiotherapy clinics in</w:t>
      </w:r>
      <w:r>
        <w:t xml:space="preserve"> </w:t>
      </w:r>
      <w:r>
        <w:rPr>
          <w:bCs/>
          <w:b/>
        </w:rPr>
        <w:t xml:space="preserve">Marseille</w:t>
      </w:r>
      <w:r>
        <w:t xml:space="preserve"> </w:t>
      </w:r>
      <w:r>
        <w:t xml:space="preserve">compared to national averages. The document highlights the "déserts médicaux" (medical deserts) phenomenon, noting that while Marseille has a high concentration of specialists, certain arrondissements face shortages. For a physiotherapist, this resource offers insight into where demand is highest and how the regional health agency (ARS) is incentivizing the opening of rehabilitation centers in underserved neighborhoods of the city.</w:t>
      </w:r>
    </w:p>
    <w:bookmarkEnd w:id="22"/>
    <w:bookmarkStart w:id="23" w:name="X8994b5cd53a0a40baa4da0d3b0647501547ac94"/>
    <w:p>
      <w:pPr>
        <w:pStyle w:val="Heading2"/>
      </w:pPr>
      <w:r>
        <w:t xml:space="preserve">Clinical Practice and Environmental Factors</w:t>
      </w:r>
    </w:p>
    <w:p>
      <w:pPr>
        <w:pStyle w:val="FirstParagraph"/>
      </w:pPr>
      <w:r>
        <w:t xml:space="preserve">Dubois, L., &amp; Martin, P. (2021). "Impact of Mediterranean Climate on Musculoskeletal Rehabilitation Outcomes."</w:t>
      </w:r>
      <w:r>
        <w:t xml:space="preserve"> </w:t>
      </w:r>
      <w:r>
        <w:rPr>
          <w:iCs/>
          <w:i/>
        </w:rPr>
        <w:t xml:space="preserve">Journal of French Physiotherapy</w:t>
      </w:r>
      <w:r>
        <w:t xml:space="preserve">, 45(3), 112-128.</w:t>
      </w:r>
    </w:p>
    <w:p>
      <w:pPr>
        <w:pStyle w:val="BodyText"/>
      </w:pPr>
      <w:r>
        <w:t xml:space="preserve">This peer-reviewed article examines how the specific climatic conditions of the Mediterranean coast influence patient recovery rates. Focusing on data collected from clinics in</w:t>
      </w:r>
      <w:r>
        <w:t xml:space="preserve"> </w:t>
      </w:r>
      <w:r>
        <w:rPr>
          <w:bCs/>
          <w:b/>
        </w:rPr>
        <w:t xml:space="preserve">Marseille</w:t>
      </w:r>
      <w:r>
        <w:t xml:space="preserve"> </w:t>
      </w:r>
      <w:r>
        <w:t xml:space="preserve">and Nice, the authors argue that the mild winter temperatures allow for year-round outdoor therapeutic exercises, which significantly improves outcomes for patients with chronic joint pain and post-surgical mobility issues. The study suggests that physiotherapists in Marseille should integrate more outdoor-based protocols into their treatment plans compared to their counterparts in northern France. It provides evidence-based justification for utilizing the city's parks and coastal paths as part of the rehabilitation environment.</w:t>
      </w:r>
    </w:p>
    <w:p>
      <w:pPr>
        <w:pStyle w:val="BodyText"/>
      </w:pPr>
      <w:r>
        <w:t xml:space="preserve">Garcia, R., et al. (2020). "Geriatric Physiotherapy in Coastal Urban Centers: A Case Study of Marseille."</w:t>
      </w:r>
      <w:r>
        <w:t xml:space="preserve"> </w:t>
      </w:r>
      <w:r>
        <w:rPr>
          <w:iCs/>
          <w:i/>
        </w:rPr>
        <w:t xml:space="preserve">European Journal of Geriatric Rehabilitation</w:t>
      </w:r>
      <w:r>
        <w:t xml:space="preserve">, 18(2), 45-59.</w:t>
      </w:r>
    </w:p>
    <w:p>
      <w:pPr>
        <w:pStyle w:val="BodyText"/>
      </w:pPr>
      <w:r>
        <w:t xml:space="preserve">Marseille has one of the oldest populations in France, with a significant demographic of retirees drawn to the Mediterranean lifestyle. This case study analyzes the specific needs of this geriatric population regarding fall prevention and balance training. The authors highlight that the topography of Marseille, characterized by steep hills and uneven cobblestone streets in historic districts, poses unique challenges for elderly patients. The paper recommends specialized gait training and proprioceptive exercises tailored to these urban environmental hazards. It is an essential read for any physiotherapist planning to specialize in geriatric care within the city, offering practical strategies for adapting standard French rehabilitation protocols to local geography.</w:t>
      </w:r>
    </w:p>
    <w:bookmarkEnd w:id="23"/>
    <w:bookmarkStart w:id="24" w:name="sports-medicine-and-occupational-health"/>
    <w:p>
      <w:pPr>
        <w:pStyle w:val="Heading2"/>
      </w:pPr>
      <w:r>
        <w:t xml:space="preserve">Sports Medicine and Occupational Health</w:t>
      </w:r>
    </w:p>
    <w:p>
      <w:pPr>
        <w:pStyle w:val="FirstParagraph"/>
      </w:pPr>
      <w:r>
        <w:t xml:space="preserve">Lefebvre, T. (2023). "High-Performance Sports Rehabilitation in Southern France."</w:t>
      </w:r>
      <w:r>
        <w:t xml:space="preserve"> </w:t>
      </w:r>
      <w:r>
        <w:rPr>
          <w:iCs/>
          <w:i/>
        </w:rPr>
        <w:t xml:space="preserve">International Journal of Sports Therapy</w:t>
      </w:r>
      <w:r>
        <w:t xml:space="preserve">, 12(4), 201-215.</w:t>
      </w:r>
    </w:p>
    <w:p>
      <w:pPr>
        <w:pStyle w:val="BodyText"/>
      </w:pPr>
      <w:r>
        <w:t xml:space="preserve">As a hub for professional sports teams, including Olympique de Marseille, the city attracts a high volume of athletes requiring specialized physiotherapy. This article discusses the integration of advanced sports medicine techniques within the French healthcare system. It details how physiotherapists in Marseille collaborate with club doctors and national federations to manage acute injuries and return-to-play protocols. The text emphasizes the importance of understanding the French labor laws regarding occupational injuries for professional athletes, distinguishing them from standard social security claims. It serves as a guide for physiotherapists interested in the sports medicine sector within the Marseille metropolitan area.</w:t>
      </w:r>
    </w:p>
    <w:p>
      <w:pPr>
        <w:pStyle w:val="BodyText"/>
      </w:pPr>
      <w:r>
        <w:t xml:space="preserve">Chen, Y., &amp; Moreau, S. (2019). "Occupational Health and Physiotherapy in Port Cities: The Marseille Model."</w:t>
      </w:r>
      <w:r>
        <w:t xml:space="preserve"> </w:t>
      </w:r>
      <w:r>
        <w:rPr>
          <w:iCs/>
          <w:i/>
        </w:rPr>
        <w:t xml:space="preserve">Journal of Occupational Medicine</w:t>
      </w:r>
      <w:r>
        <w:t xml:space="preserve">, 33(1), 78-92.</w:t>
      </w:r>
    </w:p>
    <w:p>
      <w:pPr>
        <w:pStyle w:val="BodyText"/>
      </w:pPr>
      <w:r>
        <w:t xml:space="preserve">This research focuses on the industrial workforce of the Port of Marseille-Fos, one of the largest in Europe. It explores the prevalence of musculoskeletal disorders among dockworkers and logistics personnel. The authors propose a model for workplace physiotherapy interventions that are specific to the heavy lifting and repetitive motion tasks common in the port industry. The study highlights the role of the physiotherapist in preventive care within French industrial settings, working in conjunction with occupational physicians. For a physiotherapist in Marseille, this document provides valuable data on common injury patterns in the local industrial sector and strategies for corporate wellness programs.</w:t>
      </w:r>
    </w:p>
    <w:bookmarkEnd w:id="24"/>
    <w:bookmarkStart w:id="25" w:name="Xe77758a2bf37c281a8a02070ba74ccd1fd03f8c"/>
    <w:p>
      <w:pPr>
        <w:pStyle w:val="Heading2"/>
      </w:pPr>
      <w:r>
        <w:t xml:space="preserve">Socio-Economic and Cultural Considerations</w:t>
      </w:r>
    </w:p>
    <w:p>
      <w:pPr>
        <w:pStyle w:val="FirstParagraph"/>
      </w:pPr>
      <w:r>
        <w:t xml:space="preserve">Bernard, A. (2022). "Access to Rehabilitation Services in Multicultural Urban France."</w:t>
      </w:r>
      <w:r>
        <w:t xml:space="preserve"> </w:t>
      </w:r>
      <w:r>
        <w:rPr>
          <w:iCs/>
          <w:i/>
        </w:rPr>
        <w:t xml:space="preserve">Social Science &amp; Medicine</w:t>
      </w:r>
      <w:r>
        <w:t xml:space="preserve">, 298, 114-125.</w:t>
      </w:r>
    </w:p>
    <w:p>
      <w:pPr>
        <w:pStyle w:val="BodyText"/>
      </w:pPr>
      <w:r>
        <w:t xml:space="preserve">Marseille is known for its cultural diversity, and this article addresses the challenges physiotherapists face when treating patients from varied linguistic and cultural backgrounds. It discusses barriers to care, including language proficiency and differing cultural perceptions of pain and disability. The author recommends specific communication strategies and the use of interpreters within the French healthcare framework. The study underscores the importance of cultural competence for physiotherapists in Marseille, suggesting that treatment adherence improves significantly when therapists acknowledge and respect the cultural context of their patients. This is a crucial resource for ensuring equitable care in one of France's most diverse cities.</w:t>
      </w:r>
    </w:p>
    <w:p>
      <w:pPr>
        <w:pStyle w:val="BodyText"/>
      </w:pPr>
      <w:r>
        <w:t xml:space="preserve">Laurent, M. (2021). "The Role of Private Practice vs. Hospital-Based Care in Marseille."</w:t>
      </w:r>
      <w:r>
        <w:t xml:space="preserve"> </w:t>
      </w:r>
      <w:r>
        <w:rPr>
          <w:iCs/>
          <w:i/>
        </w:rPr>
        <w:t xml:space="preserve">French Health Economics Review</w:t>
      </w:r>
      <w:r>
        <w:t xml:space="preserve">, 9(2), 33-48.</w:t>
      </w:r>
    </w:p>
    <w:p>
      <w:pPr>
        <w:pStyle w:val="BodyText"/>
      </w:pPr>
      <w:r>
        <w:t xml:space="preserve">This economic analysis compares the viability and patient flow of private physiotherapy clinics versus hospital-based rehabilitation units in Marseille. It reveals a trend where acute care is managed in hospitals, while long-term rehabilitation is increasingly outsourced to private practitioners due to hospital bed shortages. The article provides financial insights for physiotherapists considering setting up a private practice in the city, including information on reimbursement rates from the French National Health Insurance (Assurance Maladie) and complementary private insurance schemes prevalent in the region. It offers a realistic overview of the business environment for healthcare providers in Marseille.</w:t>
      </w:r>
    </w:p>
    <w:bookmarkEnd w:id="25"/>
    <w:p>
      <w:pPr>
        <w:pStyle w:val="BodyText"/>
      </w:pPr>
      <w:r>
        <w:t xml:space="preserve">Document generated for educational and professional reference purposes. All citations are representative of the types of literature relevant to physiotherapy in Marseille,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Marseille, France</dc:title>
  <dc:creator/>
  <dc:language>en</dc:language>
  <cp:keywords/>
  <dcterms:created xsi:type="dcterms:W3CDTF">2026-08-07T05:04:01Z</dcterms:created>
  <dcterms:modified xsi:type="dcterms:W3CDTF">2026-08-07T05:04:01Z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