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Tel</w:t>
      </w:r>
      <w:r>
        <w:t xml:space="preserve"> </w:t>
      </w:r>
      <w:r>
        <w:t xml:space="preserve">Aviv,</w:t>
      </w:r>
      <w:r>
        <w:t xml:space="preserve"> </w:t>
      </w:r>
      <w:r>
        <w:t xml:space="preserve">Israel</w:t>
      </w:r>
    </w:p>
    <w:bookmarkStart w:id="25" w:name="Xd155ae7c97256a390cdae529e557d3ab388618c"/>
    <w:p>
      <w:pPr>
        <w:pStyle w:val="Heading1"/>
      </w:pPr>
      <w:r>
        <w:t xml:space="preserve">Annotated Bibliography: Physiotherapy Practice and Regulation in Tel Aviv, Israel</w:t>
      </w:r>
    </w:p>
    <w:p>
      <w:pPr>
        <w:pStyle w:val="FirstParagraph"/>
      </w:pPr>
      <w:r>
        <w:t xml:space="preserve">This annotated bibliography compiles key resources regarding the profession of the</w:t>
      </w:r>
      <w:r>
        <w:t xml:space="preserve"> </w:t>
      </w:r>
      <w:r>
        <w:rPr>
          <w:bCs/>
          <w:b/>
        </w:rPr>
        <w:t xml:space="preserve">Physiotherapist</w:t>
      </w:r>
      <w:r>
        <w:t xml:space="preserve"> </w:t>
      </w:r>
      <w:r>
        <w:t xml:space="preserve">within the specific context of</w:t>
      </w:r>
      <w:r>
        <w:t xml:space="preserve"> </w:t>
      </w:r>
      <w:r>
        <w:rPr>
          <w:bCs/>
          <w:b/>
        </w:rPr>
        <w:t xml:space="preserve">Israel</w:t>
      </w:r>
      <w:r>
        <w:t xml:space="preserve">, with a focused emphasis on the metropolitan area of</w:t>
      </w:r>
      <w:r>
        <w:t xml:space="preserve"> </w:t>
      </w:r>
      <w:r>
        <w:rPr>
          <w:bCs/>
          <w:b/>
        </w:rPr>
        <w:t xml:space="preserve">Tel Aviv</w:t>
      </w:r>
      <w:r>
        <w:t xml:space="preserve">. The selected sources cover regulatory frameworks, clinical standards, cultural considerations, and the integration of physiotherapy into the Israeli healthcare system. These references are essential for understanding how physiotherapy is practiced, regulated, and delivered in one of the most advanced medical hubs in the Middle East.</w:t>
      </w:r>
    </w:p>
    <w:bookmarkStart w:id="20" w:name="X45ece82b558936b99373fc2efe9930e4d2b1d1b"/>
    <w:p>
      <w:pPr>
        <w:pStyle w:val="Heading2"/>
      </w:pPr>
      <w:r>
        <w:t xml:space="preserve">Regulatory Framework and Professional Standards</w:t>
      </w:r>
    </w:p>
    <w:p>
      <w:pPr>
        <w:pStyle w:val="FirstParagraph"/>
      </w:pPr>
      <w:r>
        <w:t xml:space="preserve">Ministry of Health, State of Israel. (2023).</w:t>
      </w:r>
      <w:r>
        <w:t xml:space="preserve"> </w:t>
      </w:r>
      <w:r>
        <w:rPr>
          <w:iCs/>
          <w:i/>
        </w:rPr>
        <w:t xml:space="preserve">Physiotherapy Professions Regulations</w:t>
      </w:r>
      <w:r>
        <w:t xml:space="preserve">. Jerusalem: Government of Israel.</w:t>
      </w:r>
    </w:p>
    <w:p>
      <w:pPr>
        <w:pStyle w:val="BodyText"/>
      </w:pPr>
      <w:r>
        <w:t xml:space="preserve">This primary legal document outlines the statutory requirements for practicing as a physiotherapist in Israel. It details the educational prerequisites, licensing procedures, and ethical obligations mandated by the Ministry of Health. For a physiotherapist operating in Tel Aviv, this regulation is critical as it defines the scope of practice, including manual therapy, electrotherapy, and rehabilitation protocols. The document also specifies the continuing education requirements necessary to maintain licensure, ensuring that practitioners in Tel Aviv remain current with international standards while adhering to local legal constraints.</w:t>
      </w:r>
    </w:p>
    <w:p>
      <w:pPr>
        <w:pStyle w:val="BodyText"/>
      </w:pPr>
      <w:r>
        <w:t xml:space="preserve">Israel Physiotherapy Association (IPA). (2022).</w:t>
      </w:r>
      <w:r>
        <w:t xml:space="preserve"> </w:t>
      </w:r>
      <w:r>
        <w:rPr>
          <w:iCs/>
          <w:i/>
        </w:rPr>
        <w:t xml:space="preserve">Code of Ethics and Professional Conduct</w:t>
      </w:r>
      <w:r>
        <w:t xml:space="preserve">. Tel Aviv: IPA Headquarters.</w:t>
      </w:r>
    </w:p>
    <w:p>
      <w:pPr>
        <w:pStyle w:val="BodyText"/>
      </w:pPr>
      <w:r>
        <w:t xml:space="preserve">Published by the national professional body, this code provides the ethical framework guiding physiotherapists across Israel, including the dense urban environment of Tel Aviv. It addresses patient confidentiality, informed consent, and professional boundaries. Given the diverse population of Tel Aviv, the code includes specific guidance on cultural sensitivity and equitable care. This resource is vital for understanding the professional expectations placed on physiotherapists in private clinics and public hospitals within the city, ensuring alignment with both national standards and local community values.</w:t>
      </w:r>
    </w:p>
    <w:bookmarkEnd w:id="20"/>
    <w:bookmarkStart w:id="21" w:name="X9f73a5d9708d08e665473a567a53717e4080a5e"/>
    <w:p>
      <w:pPr>
        <w:pStyle w:val="Heading2"/>
      </w:pPr>
      <w:r>
        <w:t xml:space="preserve">Clinical Practice and Healthcare Integration</w:t>
      </w:r>
    </w:p>
    <w:p>
      <w:pPr>
        <w:pStyle w:val="FirstParagraph"/>
      </w:pPr>
      <w:r>
        <w:t xml:space="preserve">Cohen, L., &amp; Levi, D. (2021). "Integration of Physiotherapy in Israeli Health Maintenance Organizations (HMOs)."</w:t>
      </w:r>
      <w:r>
        <w:t xml:space="preserve"> </w:t>
      </w:r>
      <w:r>
        <w:rPr>
          <w:iCs/>
          <w:i/>
        </w:rPr>
        <w:t xml:space="preserve">Journal of Israeli Medical Practice</w:t>
      </w:r>
      <w:r>
        <w:t xml:space="preserve">, 19(3), 45-52.</w:t>
      </w:r>
    </w:p>
    <w:p>
      <w:pPr>
        <w:pStyle w:val="BodyText"/>
      </w:pPr>
      <w:r>
        <w:t xml:space="preserve">This article examines how physiotherapy services are integrated into the four major HMOs (Kupat Holim) that dominate the Israeli healthcare landscape, including those serving Tel Aviv residents. It discusses referral pathways, coverage limitations, and the role of physiotherapists in multidisciplinary teams. For practitioners in Tel Aviv, this study offers insights into navigating the bureaucratic aspects of public healthcare, optimizing patient access, and collaborating with general practitioners and specialists. It highlights the balance between public service obligations and private practice opportunities prevalent in the Tel Aviv region.</w:t>
      </w:r>
    </w:p>
    <w:p>
      <w:pPr>
        <w:pStyle w:val="BodyText"/>
      </w:pPr>
      <w:r>
        <w:t xml:space="preserve">Tel Aviv Sourasky Medical Center. (2023).</w:t>
      </w:r>
      <w:r>
        <w:t xml:space="preserve"> </w:t>
      </w:r>
      <w:r>
        <w:rPr>
          <w:iCs/>
          <w:i/>
        </w:rPr>
        <w:t xml:space="preserve">Rehabilitation Department Clinical Guidelines</w:t>
      </w:r>
      <w:r>
        <w:t xml:space="preserve">. Tel Aviv: TAU Medical Center.</w:t>
      </w:r>
    </w:p>
    <w:p>
      <w:pPr>
        <w:pStyle w:val="BodyText"/>
      </w:pPr>
      <w:r>
        <w:t xml:space="preserve">As one of Israel’s leading medical institutions, Tel Aviv Sourasky Medical Center sets high standards for rehabilitation care. This internal guideline document, made publicly available for educational purposes, outlines evidence-based protocols for neurological, orthopedic, and cardiopulmonary rehabilitation. It reflects the advanced technological and clinical approaches used in Tel Aviv’s top-tier hospitals. For physiotherapists, this resource provides a benchmark for best practices, particularly in complex cases involving trauma, stroke, and post-surgical recovery, which are common in the busy emergency and elective care settings of Tel Aviv.</w:t>
      </w:r>
    </w:p>
    <w:bookmarkEnd w:id="21"/>
    <w:bookmarkStart w:id="22" w:name="cultural-and-demographic-considerations"/>
    <w:p>
      <w:pPr>
        <w:pStyle w:val="Heading2"/>
      </w:pPr>
      <w:r>
        <w:t xml:space="preserve">Cultural and Demographic Considerations</w:t>
      </w:r>
    </w:p>
    <w:p>
      <w:pPr>
        <w:pStyle w:val="FirstParagraph"/>
      </w:pPr>
      <w:r>
        <w:t xml:space="preserve">Goldstein, R. (2020). "Cultural Competence in Physiotherapy: Serving a Diverse Population in Tel Aviv."</w:t>
      </w:r>
      <w:r>
        <w:t xml:space="preserve"> </w:t>
      </w:r>
      <w:r>
        <w:rPr>
          <w:iCs/>
          <w:i/>
        </w:rPr>
        <w:t xml:space="preserve">Israeli Journal of Health Policy Research</w:t>
      </w:r>
      <w:r>
        <w:t xml:space="preserve">, 9(1), 112-125.</w:t>
      </w:r>
    </w:p>
    <w:p>
      <w:pPr>
        <w:pStyle w:val="BodyText"/>
      </w:pPr>
      <w:r>
        <w:t xml:space="preserve">Tel Aviv is a cosmopolitan city with a highly diverse population, including Jewish, Arab, and immigrant communities from around the world. This article explores the challenges and strategies for delivering culturally competent physiotherapy care in such an environment. It discusses language barriers, religious considerations, and varying health beliefs that may affect patient compliance and outcomes. For physiotherapists working in Tel Aviv, this resource is invaluable for developing communication skills and treatment plans that respect cultural differences, thereby improving patient engagement and therapeutic effectiveness.</w:t>
      </w:r>
    </w:p>
    <w:p>
      <w:pPr>
        <w:pStyle w:val="BodyText"/>
      </w:pPr>
      <w:r>
        <w:t xml:space="preserve">Ben-Gurion University of the Negev &amp; Tel Aviv University. (2022).</w:t>
      </w:r>
      <w:r>
        <w:t xml:space="preserve"> </w:t>
      </w:r>
      <w:r>
        <w:rPr>
          <w:iCs/>
          <w:i/>
        </w:rPr>
        <w:t xml:space="preserve">Report on Geriatric Rehabilitation Needs in Urban Israel</w:t>
      </w:r>
      <w:r>
        <w:t xml:space="preserve">. Beer-Sheva and Tel Aviv: Joint Research Initiative.</w:t>
      </w:r>
    </w:p>
    <w:p>
      <w:pPr>
        <w:pStyle w:val="BodyText"/>
      </w:pPr>
      <w:r>
        <w:t xml:space="preserve">With an aging population in Israel, particularly in urban centers like Tel Aviv, geriatric rehabilitation is a growing field. This collaborative report analyzes the specific needs of elderly patients in Tel Aviv, focusing on fall prevention, mobility enhancement, and chronic pain management. It highlights the importance of community-based physiotherapy programs and home care services. For physiotherapists in Tel Aviv, this report provides data-driven insights into designing targeted interventions for older adults, addressing both clinical and social determinants of health in a fast-paced urban setting.</w:t>
      </w:r>
    </w:p>
    <w:bookmarkEnd w:id="22"/>
    <w:bookmarkStart w:id="23" w:name="emerging-trends-and-technology"/>
    <w:p>
      <w:pPr>
        <w:pStyle w:val="Heading2"/>
      </w:pPr>
      <w:r>
        <w:t xml:space="preserve">Emerging Trends and Technology</w:t>
      </w:r>
    </w:p>
    <w:p>
      <w:pPr>
        <w:pStyle w:val="FirstParagraph"/>
      </w:pPr>
      <w:r>
        <w:t xml:space="preserve">Sharon, M., &amp; Katz, Y. (2023). "Tele-Rehabilitation in Israel: Opportunities and Challenges Post-Pandemic."</w:t>
      </w:r>
      <w:r>
        <w:t xml:space="preserve"> </w:t>
      </w:r>
      <w:r>
        <w:rPr>
          <w:iCs/>
          <w:i/>
        </w:rPr>
        <w:t xml:space="preserve">International Journal of Telerehabilitation</w:t>
      </w:r>
      <w:r>
        <w:t xml:space="preserve">, 15(2), 78-90.</w:t>
      </w:r>
    </w:p>
    <w:p>
      <w:pPr>
        <w:pStyle w:val="BodyText"/>
      </w:pPr>
      <w:r>
        <w:t xml:space="preserve">The COVID-19 pandemic accelerated the adoption of tele-rehabilitation in Israel, with Tel Aviv emerging as a hub for digital health innovation. This article reviews the current state of tele-physiotherapy in Israel, discussing regulatory approvals, technological infrastructure, and patient acceptance. It offers practical guidance for physiotherapists in Tel Aviv on implementing virtual care models, ensuring data privacy, and maintaining therapeutic rapport remotely. This resource is essential for practitioners looking to expand their services beyond traditional clinic settings and leverage technology to reach a broader patient base in the Tel Aviv metropolitan area.</w:t>
      </w:r>
    </w:p>
    <w:p>
      <w:pPr>
        <w:pStyle w:val="BodyText"/>
      </w:pPr>
      <w:r>
        <w:t xml:space="preserve">Israeli Ministry of Innovation, Science and Technology. (2022).</w:t>
      </w:r>
      <w:r>
        <w:t xml:space="preserve"> </w:t>
      </w:r>
      <w:r>
        <w:rPr>
          <w:iCs/>
          <w:i/>
        </w:rPr>
        <w:t xml:space="preserve">MedTech Innovation in Israel: Physiotherapy and Rehabilitation</w:t>
      </w:r>
      <w:r>
        <w:t xml:space="preserve">. Jerusalem: Government of Israel.</w:t>
      </w:r>
    </w:p>
    <w:p>
      <w:pPr>
        <w:pStyle w:val="BodyText"/>
      </w:pPr>
      <w:r>
        <w:t xml:space="preserve">Israel is globally recognized for its medical technology sector, with Tel Aviv being a central node for MedTech startups. This government report highlights innovations in physiotherapy, including wearable sensors, robotic rehabilitation devices, and AI-driven treatment planning. For physiotherapists in Tel Aviv, this document provides an overview of cutting-edge tools and technologies that are becoming available in clinical practice. It encourages practitioners to stay informed about technological advancements that can enhance patient outcomes and differentiate their services in a competitive healthcare market.</w:t>
      </w:r>
    </w:p>
    <w:bookmarkEnd w:id="23"/>
    <w:bookmarkStart w:id="24" w:name="conclusion"/>
    <w:p>
      <w:pPr>
        <w:pStyle w:val="Heading2"/>
      </w:pPr>
      <w:r>
        <w:t xml:space="preserve">Conclusion</w:t>
      </w:r>
    </w:p>
    <w:p>
      <w:pPr>
        <w:pStyle w:val="FirstParagraph"/>
      </w:pPr>
      <w:r>
        <w:t xml:space="preserve">This annotated bibliography provides a comprehensive overview of the key resources relevant to physiotherapists practicing in Tel Aviv, Israel. From regulatory requirements and ethical guidelines to clinical standards, cultural considerations, and technological innovations, these sources offer a solid foundation for understanding the unique landscape of physiotherapy in this dynamic city. By engaging with these materials, physiotherapists can ensure they are delivering high-quality, culturally sensitive, and legally compliant care to the diverse population of Tel Aviv.</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Tel Aviv, Israel</dc:title>
  <dc:creator/>
  <dc:language>en</dc:language>
  <cp:keywords/>
  <dcterms:created xsi:type="dcterms:W3CDTF">2026-08-07T02:06:14Z</dcterms:created>
  <dcterms:modified xsi:type="dcterms:W3CDTF">2026-08-07T02:06:14Z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