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Abidjan,</w:t>
      </w:r>
      <w:r>
        <w:t xml:space="preserve"> </w:t>
      </w:r>
      <w:r>
        <w:t xml:space="preserve">Ivory</w:t>
      </w:r>
      <w:r>
        <w:t xml:space="preserve"> </w:t>
      </w:r>
      <w:r>
        <w:t xml:space="preserve">Coast</w:t>
      </w:r>
    </w:p>
    <w:bookmarkStart w:id="23" w:name="Xbadd3e932b1c0940162fd1c23f7ad5e4a46205f"/>
    <w:p>
      <w:pPr>
        <w:pStyle w:val="Heading1"/>
      </w:pPr>
      <w:r>
        <w:t xml:space="preserve">Annotated Bibliography: Physiotherapy Practice in Abidjan, Ivory Coast</w:t>
      </w:r>
    </w:p>
    <w:p>
      <w:pPr>
        <w:pStyle w:val="FirstParagraph"/>
      </w:pPr>
      <w:r>
        <w:t xml:space="preserve">This annotated bibliography compiles key resources relevant to the practice, regulation, and development of physiotherapy within the specific context of Abidjan, the economic capital of the Ivory Coast. The selected literature addresses the unique challenges faced by physiotherapists in West Africa, including resource limitations, the prevalence of specific regional pathologies, and the integration of traditional and modern rehabilitation methods. These sources are essential for understanding the professional landscape for a physiotherapist operating in Abidjan's diverse healthcare environment.</w:t>
      </w:r>
    </w:p>
    <w:bookmarkStart w:id="20" w:name="X45ece82b558936b99373fc2efe9930e4d2b1d1b"/>
    <w:p>
      <w:pPr>
        <w:pStyle w:val="Heading2"/>
      </w:pPr>
      <w:r>
        <w:t xml:space="preserve">Regulatory Framework and Professional Standards</w:t>
      </w:r>
    </w:p>
    <w:p>
      <w:pPr>
        <w:pStyle w:val="FirstParagraph"/>
      </w:pPr>
      <w:r>
        <w:t xml:space="preserve">Ordre National des Kinésithérapeutes de Côte d'Ivoire. (2021). Code de Déontologie du Kinésithérapeute en Côte d'Ivoire. Abidjan: ONKCI Publications.</w:t>
      </w:r>
    </w:p>
    <w:p>
      <w:pPr>
        <w:pStyle w:val="BodyText"/>
      </w:pPr>
      <w:r>
        <w:t xml:space="preserve">This foundational document outlines the ethical and professional standards required for physiotherapists practicing in the Ivory Coast. For a practitioner in Abidjan, this code is critical as it defines the scope of practice, patient confidentiality, and professional conduct within the local legal framework. The document highlights the specific responsibilities of the physiotherapist in a developing healthcare system, emphasizing the need for cultural sensitivity and adherence to national health protocols. It serves as the primary reference for maintaining licensure and professional integrity in Abidjan's clinics and hospitals.</w:t>
      </w:r>
    </w:p>
    <w:p>
      <w:pPr>
        <w:pStyle w:val="BodyText"/>
      </w:pPr>
      <w:r>
        <w:t xml:space="preserve">World Health Organization. (2019). Rehabilitation in Low- and Middle-Income Countries: A Guide for Policy Makers. Geneva: WHO Press.</w:t>
      </w:r>
    </w:p>
    <w:p>
      <w:pPr>
        <w:pStyle w:val="BodyText"/>
      </w:pPr>
      <w:r>
        <w:t xml:space="preserve">While a global publication, this guide is highly relevant to the Ivory Coast context. It provides strategies for integrating rehabilitation services into primary healthcare, a model increasingly adopted in Abidjan to improve accessibility. The text discusses the role of the physiotherapist in resource-limited settings, offering practical advice on adapting treatment plans when advanced equipment is unavailable. For a physiotherapist in Abidjan, this resource offers evidence-based frameworks to advocate for better rehabilitation infrastructure and to optimize care delivery within existing constraints.</w:t>
      </w:r>
    </w:p>
    <w:bookmarkEnd w:id="20"/>
    <w:bookmarkStart w:id="21" w:name="X62cf87252ee8590febded53a5d1a74fa6e9643a"/>
    <w:p>
      <w:pPr>
        <w:pStyle w:val="Heading2"/>
      </w:pPr>
      <w:r>
        <w:t xml:space="preserve">Clinical Practice and Regional Pathologies</w:t>
      </w:r>
    </w:p>
    <w:p>
      <w:pPr>
        <w:pStyle w:val="FirstParagraph"/>
      </w:pPr>
      <w:r>
        <w:t xml:space="preserve">Kouassi, J. M., &amp; Yao, A. (2020). Management of Post-Polio Syndrome and Musculoskeletal Disorders in West Africa: A Focus on Abidjan. Journal of African Physical Therapy, 12(3), 45-58.</w:t>
      </w:r>
    </w:p>
    <w:p>
      <w:pPr>
        <w:pStyle w:val="BodyText"/>
      </w:pPr>
      <w:r>
        <w:t xml:space="preserve">This peer-reviewed article specifically examines the high prevalence of post-polio syndrome and other musculoskeletal conditions in the Abidjan region. The authors provide detailed case studies and treatment protocols tailored to the local population. For a physiotherapist in Abidjan, this paper is invaluable as it addresses the long-term rehabilitation needs of patients who may have survived polio outbreaks in previous decades. It also discusses the impact of tropical climates on joint health and offers localized therapeutic exercises that are effective and culturally appropriate for patients in the Ivory Coast.</w:t>
      </w:r>
    </w:p>
    <w:p>
      <w:pPr>
        <w:pStyle w:val="BodyText"/>
      </w:pPr>
      <w:r>
        <w:t xml:space="preserve">N'Guessan, F., &amp; Diallo, M. (2022). Stroke Rehabilitation Outcomes in Urban West Africa: A Study from CHU de Cocody, Abidjan. International Journal of Stroke and Neurology, 8(2), 112-125.</w:t>
      </w:r>
    </w:p>
    <w:p>
      <w:pPr>
        <w:pStyle w:val="BodyText"/>
      </w:pPr>
      <w:r>
        <w:t xml:space="preserve">This study focuses on stroke rehabilitation protocols implemented at the University Teaching Hospital of Cocody, a major medical center in Abidjan. The research highlights the challenges of early mobilization and family involvement in the recovery process within the Ivorian cultural context. The findings are crucial for physiotherapists in Abidjan, as they provide data-driven insights into effective rehabilitation techniques for neurological patients. The article also emphasizes the importance of community-based follow-up care, a key consideration for physiotherapists working in the dense urban environment of Abidjan.</w:t>
      </w:r>
    </w:p>
    <w:p>
      <w:pPr>
        <w:pStyle w:val="BodyText"/>
      </w:pPr>
      <w:r>
        <w:t xml:space="preserve">Traoré, B., &amp; Koné, S. (2021). Integrating Traditional Healing and Modern Physiotherapy in Côte d'Ivoire: Challenges and Opportunities. African Journal of Health Sciences, 15(4), 78-90.</w:t>
      </w:r>
    </w:p>
    <w:p>
      <w:pPr>
        <w:pStyle w:val="BodyText"/>
      </w:pPr>
      <w:r>
        <w:t xml:space="preserve">This article explores the complex relationship between traditional healers and modern physiotherapists in the Ivory Coast. In Abidjan, many patients consult traditional practitioners before seeking medical care. The authors argue for a collaborative approach, suggesting that physiotherapists should understand and respect traditional beliefs while providing evidence-based treatment. This resource is essential for any physiotherapist in Abidjan aiming to build trust with patients and improve treatment adherence by navigating the cultural landscape of healthcare in the region.</w:t>
      </w:r>
    </w:p>
    <w:bookmarkEnd w:id="21"/>
    <w:bookmarkStart w:id="22" w:name="public-health-and-accessibility"/>
    <w:p>
      <w:pPr>
        <w:pStyle w:val="Heading2"/>
      </w:pPr>
      <w:r>
        <w:t xml:space="preserve">Public Health and Accessibility</w:t>
      </w:r>
    </w:p>
    <w:p>
      <w:pPr>
        <w:pStyle w:val="FirstParagraph"/>
      </w:pPr>
      <w:r>
        <w:t xml:space="preserve">Ministry of Health and Public Hygiene of Côte d'Ivoire. (2023). National Strategic Plan for Non-Communicable Diseases 2023-2027. Abidjan: Government of Côte d'Ivoire.</w:t>
      </w:r>
    </w:p>
    <w:p>
      <w:pPr>
        <w:pStyle w:val="BodyText"/>
      </w:pPr>
      <w:r>
        <w:t xml:space="preserve">This government document outlines the national strategy for addressing non-communicable diseases (NCDs) such as diabetes, hypertension, and cardiovascular diseases, which are rising in Abidjan. The plan highlights the critical role of physiotherapists in preventive care and rehabilitation for NCD patients. For a physiotherapist in Abidjan, this document provides a roadmap for aligning clinical practice with national health priorities. It also identifies funding opportunities and public health initiatives that physiotherapists can participate in to expand their impact within the community.</w:t>
      </w:r>
    </w:p>
    <w:p>
      <w:pPr>
        <w:pStyle w:val="BodyText"/>
      </w:pPr>
      <w:r>
        <w:t xml:space="preserve">Aka, P., &amp; Mensah, R. (2020). Barriers to Accessing Physiotherapy Services in Urban West Africa: A Qualitative Study from Abidjan. BMC Health Services Research, 20(1), 1-10.</w:t>
      </w:r>
    </w:p>
    <w:p>
      <w:pPr>
        <w:pStyle w:val="BodyText"/>
      </w:pPr>
      <w:r>
        <w:t xml:space="preserve">This qualitative study investigates the socioeconomic and logistical barriers that prevent Abidjan residents from accessing physiotherapy services. Key findings include high costs, lack of awareness, and transportation issues. The article is highly relevant for physiotherapists in Abidjan as it provides insights into patient behavior and systemic challenges. By understanding these barriers, practitioners can develop more accessible service models, such as mobile clinics or sliding-scale fees, to better serve the diverse population of Abidjan.</w:t>
      </w:r>
    </w:p>
    <w:p>
      <w:pPr>
        <w:pStyle w:val="BodyText"/>
      </w:pPr>
      <w:r>
        <w:t xml:space="preserve">International Federation of Physiotherapy. (2022). Physiotherapy in Africa: Current Status and Future Directions. IFP Publications.</w:t>
      </w:r>
    </w:p>
    <w:p>
      <w:pPr>
        <w:pStyle w:val="BodyText"/>
      </w:pPr>
      <w:r>
        <w:t xml:space="preserve">This comprehensive report offers a continental perspective on physiotherapy, with specific sections dedicated to Francophone West Africa, including the Ivory Coast. It discusses educational standards, workforce distribution, and the need for specialized training in tropical medicine. For a physiotherapist in Abidjan, this report provides a broader context for their professional role and highlights opportunities for international collaboration and continuing education. It also underscores the importance of advocacy in improving the status and recognition of physiotherapy within the Ivorian healthcare system.</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Abidjan, Ivory Coast</dc:title>
  <dc:creator/>
  <dc:language>en</dc:language>
  <cp:keywords/>
  <dcterms:created xsi:type="dcterms:W3CDTF">2026-08-07T02:14:51Z</dcterms:created>
  <dcterms:modified xsi:type="dcterms:W3CDTF">2026-08-07T02:14:51Z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