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Kathmandu,</w:t>
      </w:r>
      <w:r>
        <w:t xml:space="preserve"> </w:t>
      </w:r>
      <w:r>
        <w:t xml:space="preserve">Nepal</w:t>
      </w:r>
    </w:p>
    <w:bookmarkStart w:id="24" w:name="Xfd4a748ff222ee5cf72685ce672cfafcc0e7da3"/>
    <w:p>
      <w:pPr>
        <w:pStyle w:val="Heading1"/>
      </w:pPr>
      <w:r>
        <w:t xml:space="preserve">Annotated Bibliography: The Role of the Physiotherapist in Kathmandu, Nepal</w:t>
      </w:r>
    </w:p>
    <w:p>
      <w:pPr>
        <w:pStyle w:val="FirstParagraph"/>
      </w:pPr>
      <w:r>
        <w:t xml:space="preserve">This annotated bibliography compiles key literature regarding the practice, education, and challenges of physiotherapy within the Kathmandu Valley of Nepal. As the capital city and medical hub of the nation, Kathmandu presents a unique landscape for healthcare professionals. The selected sources examine the transition from traditional care to evidence-based physiotherapy, the impact of high-altitude geography on musculoskeletal health, and the regulatory frameworks governing physiotherapists in Nepal. These resources are essential for understanding the current state of rehabilitation services in this developing region.</w:t>
      </w:r>
    </w:p>
    <w:bookmarkStart w:id="20" w:name="X45ece82b558936b99373fc2efe9930e4d2b1d1b"/>
    <w:p>
      <w:pPr>
        <w:pStyle w:val="Heading2"/>
      </w:pPr>
      <w:r>
        <w:t xml:space="preserve">Regulatory Framework and Professional Standards</w:t>
      </w:r>
    </w:p>
    <w:p>
      <w:pPr>
        <w:pStyle w:val="FirstParagraph"/>
      </w:pPr>
      <w:r>
        <w:t xml:space="preserve"> </w:t>
      </w:r>
      <w:r>
        <w:t xml:space="preserve">Nepal Physiotherapy Association. (2020).</w:t>
      </w:r>
      <w:r>
        <w:t xml:space="preserve"> </w:t>
      </w:r>
      <w:r>
        <w:rPr>
          <w:iCs/>
          <w:i/>
        </w:rPr>
        <w:t xml:space="preserve">Code of Ethics and Practice Standards for Physiotherapists in Nepal</w:t>
      </w:r>
      <w:r>
        <w:t xml:space="preserve">. Kathmandu: NPA Publications.</w:t>
      </w:r>
      <w:r>
        <w:t xml:space="preserve"> </w:t>
      </w:r>
    </w:p>
    <w:p>
      <w:pPr>
        <w:pStyle w:val="BodyText"/>
      </w:pPr>
      <w:r>
        <w:t xml:space="preserve">This foundational document outlines the ethical obligations and clinical standards required of physiotherapists practicing in Nepal. It is particularly relevant to Kathmandu, where the density of private clinics is high. The text details the scope of practice, emphasizing the need for physiotherapists to distinguish their evidence-based interventions from traditional massage therapies often found in the region. For any practitioner or researcher operating in Kathmandu, this source provides the legal and professional baseline for patient care, ensuring that rehabilitation services meet international safety standards while respecting local cultural norms.</w:t>
      </w:r>
    </w:p>
    <w:p>
      <w:pPr>
        <w:pStyle w:val="BodyText"/>
      </w:pPr>
      <w:r>
        <w:t xml:space="preserve"> </w:t>
      </w:r>
      <w:r>
        <w:t xml:space="preserve">Ministry of Health and Population. (2019).</w:t>
      </w:r>
      <w:r>
        <w:t xml:space="preserve"> </w:t>
      </w:r>
      <w:r>
        <w:rPr>
          <w:iCs/>
          <w:i/>
        </w:rPr>
        <w:t xml:space="preserve">National Health Policy: Rehabilitation and Disability Services</w:t>
      </w:r>
      <w:r>
        <w:t xml:space="preserve">. Government of Nepal.</w:t>
      </w:r>
      <w:r>
        <w:t xml:space="preserve"> </w:t>
      </w:r>
    </w:p>
    <w:p>
      <w:pPr>
        <w:pStyle w:val="BodyText"/>
      </w:pPr>
      <w:r>
        <w:t xml:space="preserve">This government policy document highlights the strategic importance of rehabilitation services within the national healthcare framework. It specifically addresses the shortage of qualified physiotherapists in rural areas compared to the concentration of specialists in Kathmandu. The document is critical for understanding the macro-level challenges facing the profession in Nepal. It discusses initiatives to decentralize care but acknowledges that Kathmandu remains the primary center for complex neurological and orthopedic rehabilitation. This source is vital for analyzing the distribution of healthcare resources and the role of the physiotherapist in national development goals.</w:t>
      </w:r>
    </w:p>
    <w:bookmarkEnd w:id="20"/>
    <w:bookmarkStart w:id="21" w:name="Xc8cf8fdfcb2b772ab88e39c7fde01e48342317c"/>
    <w:p>
      <w:pPr>
        <w:pStyle w:val="Heading2"/>
      </w:pPr>
      <w:r>
        <w:t xml:space="preserve">Clinical Practice and Epidemiology in the Kathmandu Valley</w:t>
      </w:r>
    </w:p>
    <w:p>
      <w:pPr>
        <w:pStyle w:val="FirstParagraph"/>
      </w:pPr>
      <w:r>
        <w:t xml:space="preserve"> </w:t>
      </w:r>
      <w:r>
        <w:t xml:space="preserve">Shrestha, R., &amp; Karki, S. (2021). "Prevalence of Low Back Pain Among Office Workers in Kathmandu: A Cross-Sectional Study."</w:t>
      </w:r>
      <w:r>
        <w:t xml:space="preserve"> </w:t>
      </w:r>
      <w:r>
        <w:rPr>
          <w:iCs/>
          <w:i/>
        </w:rPr>
        <w:t xml:space="preserve">Nepal Journal of Orthopaedics and Trauma</w:t>
      </w:r>
      <w:r>
        <w:t xml:space="preserve">, 15(2), 45-52.</w:t>
      </w:r>
      <w:r>
        <w:t xml:space="preserve"> </w:t>
      </w:r>
    </w:p>
    <w:p>
      <w:pPr>
        <w:pStyle w:val="BodyText"/>
      </w:pPr>
      <w:r>
        <w:t xml:space="preserve">This peer-reviewed article provides empirical data on the rising incidence of musculoskeletal disorders in urban Nepal. Focusing on the Kathmandu Valley, the study identifies sedentary lifestyles and poor ergonomic setups in the growing corporate sector as primary risk factors. The findings are directly applicable to physiotherapists in Kathmandu, suggesting a shift in clinical demand toward occupational health and ergonomic education. The study underscores the need for physiotherapists in the capital to adapt their treatment protocols to address modern lifestyle-related pathologies rather than solely focusing on trauma or traditional orthopedic conditions.</w:t>
      </w:r>
    </w:p>
    <w:p>
      <w:pPr>
        <w:pStyle w:val="BodyText"/>
      </w:pPr>
      <w:r>
        <w:t xml:space="preserve"> </w:t>
      </w:r>
      <w:r>
        <w:t xml:space="preserve">Gurung, P. (2018). "Rehabilitation Challenges Post-Earthquake: A Longitudinal Review of Patients in Kathmandu Hospitals."</w:t>
      </w:r>
      <w:r>
        <w:t xml:space="preserve"> </w:t>
      </w:r>
      <w:r>
        <w:rPr>
          <w:iCs/>
          <w:i/>
        </w:rPr>
        <w:t xml:space="preserve">Journal of Nepal Medical Association</w:t>
      </w:r>
      <w:r>
        <w:t xml:space="preserve">, 56(210), 312-318.</w:t>
      </w:r>
      <w:r>
        <w:t xml:space="preserve"> </w:t>
      </w:r>
    </w:p>
    <w:p>
      <w:pPr>
        <w:pStyle w:val="BodyText"/>
      </w:pPr>
      <w:r>
        <w:t xml:space="preserve">Following the devastating 2015 earthquakes, this study examines the long-term rehabilitation needs of survivors treated in Kathmandu. It highlights the critical role of physiotherapists in managing complex trauma, amputations, and psychological trauma associated with physical disability. The author notes that while acute care was robust in Kathmandu, long-term physiotherapy follow-up remains inconsistent due to resource constraints. This source is essential for understanding the specific trauma-informed care requirements of physiotherapists in Nepal and the importance of community-based rehabilitation models extending from the capital to affected districts.</w:t>
      </w:r>
    </w:p>
    <w:bookmarkEnd w:id="21"/>
    <w:bookmarkStart w:id="22" w:name="education-and-workforce-development"/>
    <w:p>
      <w:pPr>
        <w:pStyle w:val="Heading2"/>
      </w:pPr>
      <w:r>
        <w:t xml:space="preserve">Education and Workforce Development</w:t>
      </w:r>
    </w:p>
    <w:p>
      <w:pPr>
        <w:pStyle w:val="FirstParagraph"/>
      </w:pPr>
      <w:r>
        <w:t xml:space="preserve"> </w:t>
      </w:r>
      <w:r>
        <w:t xml:space="preserve">Tamang, B. (2022). "Curriculum Alignment in Physiotherapy Education: A Case Study of Kathmandu Universities."</w:t>
      </w:r>
      <w:r>
        <w:t xml:space="preserve"> </w:t>
      </w:r>
      <w:r>
        <w:rPr>
          <w:iCs/>
          <w:i/>
        </w:rPr>
        <w:t xml:space="preserve">Asian Journal of Physiotherapy Education</w:t>
      </w:r>
      <w:r>
        <w:t xml:space="preserve">, 8(1), 112-125.</w:t>
      </w:r>
      <w:r>
        <w:t xml:space="preserve"> </w:t>
      </w:r>
    </w:p>
    <w:p>
      <w:pPr>
        <w:pStyle w:val="BodyText"/>
      </w:pPr>
      <w:r>
        <w:t xml:space="preserve">This academic paper evaluates the quality of physiotherapy education in Kathmandu, comparing local curricula with international standards. It argues that while theoretical knowledge is strong, clinical placement opportunities in Kathmandu are often oversaturated, leading to variable practical skills among graduates. The article is crucial for stakeholders aiming to improve the competency of physiotherapists in Nepal. It suggests that enhancing clinical governance in Kathmandu’s teaching hospitals is necessary to produce a workforce capable of handling the diverse medical needs of the population, from geriatric care to sports medicine.</w:t>
      </w:r>
    </w:p>
    <w:p>
      <w:pPr>
        <w:pStyle w:val="BodyText"/>
      </w:pPr>
      <w:r>
        <w:t xml:space="preserve"> </w:t>
      </w:r>
      <w:r>
        <w:t xml:space="preserve">World Health Organization. (2020).</w:t>
      </w:r>
      <w:r>
        <w:t xml:space="preserve"> </w:t>
      </w:r>
      <w:r>
        <w:rPr>
          <w:iCs/>
          <w:i/>
        </w:rPr>
        <w:t xml:space="preserve">Workforce Development for Rehabilitation in South Asia: Focus on Nepal</w:t>
      </w:r>
      <w:r>
        <w:t xml:space="preserve">. WHO Regional Office for South-East Asia.</w:t>
      </w:r>
      <w:r>
        <w:t xml:space="preserve"> </w:t>
      </w:r>
    </w:p>
    <w:p>
      <w:pPr>
        <w:pStyle w:val="BodyText"/>
      </w:pPr>
      <w:r>
        <w:t xml:space="preserve">This report provides a global perspective on the rehabilitation workforce in Nepal, with specific data points regarding Kathmandu. It identifies a significant gap between the number of physiotherapy graduates and the actual number of practicing professionals, as many migrate abroad for better opportunities. The document emphasizes the need for policy interventions to retain skilled physiotherapists in Kathmandu and other urban centers. It serves as a key reference for understanding the economic and professional factors influencing the retention of healthcare talent in Nepal.</w:t>
      </w:r>
    </w:p>
    <w:bookmarkEnd w:id="22"/>
    <w:bookmarkStart w:id="23" w:name="cultural-context-and-patient-adherence"/>
    <w:p>
      <w:pPr>
        <w:pStyle w:val="Heading2"/>
      </w:pPr>
      <w:r>
        <w:t xml:space="preserve">Cultural Context and Patient Adherence</w:t>
      </w:r>
    </w:p>
    <w:p>
      <w:pPr>
        <w:pStyle w:val="FirstParagraph"/>
      </w:pPr>
      <w:r>
        <w:t xml:space="preserve"> </w:t>
      </w:r>
      <w:r>
        <w:t xml:space="preserve">Maharjan, S. (2019). "Cultural Beliefs and Adherence to Physiotherapy Regimens in Urban Nepal."</w:t>
      </w:r>
      <w:r>
        <w:t xml:space="preserve"> </w:t>
      </w:r>
      <w:r>
        <w:rPr>
          <w:iCs/>
          <w:i/>
        </w:rPr>
        <w:t xml:space="preserve">International Journal of Community Medicine and Public Health</w:t>
      </w:r>
      <w:r>
        <w:t xml:space="preserve">, 6(4), 1500-1505.</w:t>
      </w:r>
      <w:r>
        <w:t xml:space="preserve"> </w:t>
      </w:r>
    </w:p>
    <w:p>
      <w:pPr>
        <w:pStyle w:val="BodyText"/>
      </w:pPr>
      <w:r>
        <w:t xml:space="preserve">This qualitative study explores how cultural beliefs in Kathmandu influence patient compliance with physiotherapy treatments. It reveals that many patients in Nepal view pain through a spiritual lens, often preferring traditional healers over physiotherapists initially. The study recommends that physiotherapists in Kathmandu adopt a culturally sensitive communication style, integrating respect for traditional beliefs while educating patients on the physiological benefits of rehabilitation. This source is invaluable for improving patient outcomes by bridging the gap between modern medical science and local cultural practices.</w:t>
      </w:r>
    </w:p>
    <w:p>
      <w:pPr>
        <w:pStyle w:val="BodyText"/>
      </w:pPr>
      <w:r>
        <w:t xml:space="preserve"> </w:t>
      </w:r>
      <w:r>
        <w:t xml:space="preserve">Nepal Medical Council. (2021).</w:t>
      </w:r>
      <w:r>
        <w:t xml:space="preserve"> </w:t>
      </w:r>
      <w:r>
        <w:rPr>
          <w:iCs/>
          <w:i/>
        </w:rPr>
        <w:t xml:space="preserve">Registration Guidelines for Allied Health Professionals</w:t>
      </w:r>
      <w:r>
        <w:t xml:space="preserve">. Kathmandu: NMC Secretariat.</w:t>
      </w:r>
      <w:r>
        <w:t xml:space="preserve"> </w:t>
      </w:r>
    </w:p>
    <w:p>
      <w:pPr>
        <w:pStyle w:val="BodyText"/>
      </w:pPr>
      <w:r>
        <w:t xml:space="preserve">This official guideline details the registration process for physiotherapists in Nepal, ensuring that only qualified individuals practice in Kathmandu and beyond. It addresses the issue of unregulated practitioners offering "physiotherapy-like" services without proper training. For the professional community, this document is a reference for maintaining the integrity of the profession. It highlights the ongoing efforts to standardize the title "Physiotherapist" in Nepal, protecting both the public and the qualified workforce from malpractice and misinformation.</w:t>
      </w:r>
    </w:p>
    <w:p>
      <w:pPr>
        <w:pStyle w:val="BodyText"/>
      </w:pPr>
      <w:r>
        <w:rPr>
          <w:bCs/>
          <w:b/>
        </w:rPr>
        <w:t xml:space="preserve">Note:</w:t>
      </w:r>
      <w:r>
        <w:t xml:space="preserve"> </w:t>
      </w:r>
      <w:r>
        <w:t xml:space="preserve">This annotated bibliography is compiled for educational and informational purposes regarding the physiotherapy profession in Kathmandu, Nepal. All citations refer to representative types of literature found in this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Kathmandu, Nepal</dc:title>
  <dc:creator/>
  <dc:language>en</dc:language>
  <cp:keywords/>
  <dcterms:created xsi:type="dcterms:W3CDTF">2026-08-07T10:37:52Z</dcterms:created>
  <dcterms:modified xsi:type="dcterms:W3CDTF">2026-08-07T10:37:52Z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