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Physiotherapy</w:t>
      </w:r>
      <w:r>
        <w:t xml:space="preserve"> </w:t>
      </w:r>
      <w:r>
        <w:t xml:space="preserve">Practice</w:t>
      </w:r>
      <w:r>
        <w:t xml:space="preserve"> </w:t>
      </w:r>
      <w:r>
        <w:t xml:space="preserve">in</w:t>
      </w:r>
      <w:r>
        <w:t xml:space="preserve"> </w:t>
      </w:r>
      <w:r>
        <w:t xml:space="preserve">Johannesburg,</w:t>
      </w:r>
      <w:r>
        <w:t xml:space="preserve"> </w:t>
      </w:r>
      <w:r>
        <w:t xml:space="preserve">South</w:t>
      </w:r>
      <w:r>
        <w:t xml:space="preserve"> </w:t>
      </w:r>
      <w:r>
        <w:t xml:space="preserve">Africa</w:t>
      </w:r>
    </w:p>
    <w:bookmarkStart w:id="20" w:name="X70efa9b0f03034cbf563ee8393e4a8a10048ef5"/>
    <w:p>
      <w:pPr>
        <w:pStyle w:val="Heading1"/>
      </w:pPr>
      <w:r>
        <w:t xml:space="preserve">Annotated Bibliography: The Role of the Physiotherapist in South Africa Johannesburg</w:t>
      </w:r>
    </w:p>
    <w:p>
      <w:pPr>
        <w:pStyle w:val="FirstParagraph"/>
      </w:pPr>
      <w:r>
        <w:t xml:space="preserve">A comprehensive review of literature regarding physiotherapy practice, regulatory frameworks, and public health challenges within the Johannesburg metropolitan area.</w:t>
      </w:r>
    </w:p>
    <w:bookmarkEnd w:id="20"/>
    <w:bookmarkStart w:id="21" w:name="introduction"/>
    <w:p>
      <w:pPr>
        <w:pStyle w:val="Heading2"/>
      </w:pPr>
      <w:r>
        <w:t xml:space="preserve">Introduction</w:t>
      </w:r>
    </w:p>
    <w:p>
      <w:pPr>
        <w:pStyle w:val="FirstParagraph"/>
      </w:pPr>
      <w:r>
        <w:t xml:space="preserve">The landscape of physiotherapy in South Africa is complex, characterized by a dual healthcare system that serves both a wealthy private sector and an under-resourced public sector. Johannesburg, as the economic hub of the nation, presents a unique microcosm of these challenges. This annotated bibliography examines key literature relevant to the physiotherapist operating in Johannesburg. It covers regulatory standards set by the Health Professions Council of South Africa (HPCSA), the impact of the National Health Insurance (NHI) bill, the management of non-communicable diseases (NCDs), and the specific trauma burden faced by urban physiotherapists in Gauteng.</w:t>
      </w:r>
    </w:p>
    <w:bookmarkEnd w:id="21"/>
    <w:bookmarkStart w:id="24" w:name="Xf8c719d2ef2d44dc8d18bff52a09f4554478458"/>
    <w:p>
      <w:pPr>
        <w:pStyle w:val="Heading2"/>
      </w:pPr>
      <w:r>
        <w:t xml:space="preserve">Regulatory Frameworks and Professional Standards</w:t>
      </w:r>
    </w:p>
    <w:bookmarkStart w:id="22" w:name="X9fe7e5d5f4844173a3704366a73842e722633bd"/>
    <w:p>
      <w:pPr>
        <w:pStyle w:val="Heading3"/>
      </w:pPr>
      <w:r>
        <w:t xml:space="preserve">1. The Health Professions Council of South Africa (HPCSA)</w:t>
      </w:r>
    </w:p>
    <w:p>
      <w:pPr>
        <w:pStyle w:val="FirstParagraph"/>
      </w:pPr>
      <w:r>
        <w:t xml:space="preserve">Health Professions Council of South Africa. (2020).</w:t>
      </w:r>
      <w:r>
        <w:t xml:space="preserve"> </w:t>
      </w:r>
      <w:r>
        <w:rPr>
          <w:iCs/>
          <w:i/>
        </w:rPr>
        <w:t xml:space="preserve">Professional Board for Physiotherapy: Scope of Practice and Ethical Guidelines</w:t>
      </w:r>
      <w:r>
        <w:t xml:space="preserve">. Pretoria: HPCSA.</w:t>
      </w:r>
    </w:p>
    <w:p>
      <w:pPr>
        <w:pStyle w:val="BodyText"/>
      </w:pPr>
      <w:r>
        <w:t xml:space="preserve">This document is foundational for any physiotherapist practicing in South Africa, including Johannesburg. It outlines the legal scope of practice, ensuring that practitioners adhere to strict ethical and clinical standards. For a physiotherapist in Johannesburg, this text is critical for navigating the high-volume private sector, where scope creep is common. It defines the boundaries between physiotherapy and osteopathy or chiropractic care, which is particularly relevant in the competitive Johannesburg market. The guidelines also emphasize the requirement for continuous professional development (CPD), ensuring that Johannesburg practitioners remain updated on global best practices while addressing local health needs.</w:t>
      </w:r>
    </w:p>
    <w:bookmarkEnd w:id="22"/>
    <w:bookmarkStart w:id="23" w:name="the-national-health-insurance-nhi-bill"/>
    <w:p>
      <w:pPr>
        <w:pStyle w:val="Heading3"/>
      </w:pPr>
      <w:r>
        <w:t xml:space="preserve">2. The National Health Insurance (NHI) Bill</w:t>
      </w:r>
    </w:p>
    <w:p>
      <w:pPr>
        <w:pStyle w:val="FirstParagraph"/>
      </w:pPr>
      <w:r>
        <w:t xml:space="preserve">National Department of Health. (2019).</w:t>
      </w:r>
      <w:r>
        <w:t xml:space="preserve"> </w:t>
      </w:r>
      <w:r>
        <w:rPr>
          <w:iCs/>
          <w:i/>
        </w:rPr>
        <w:t xml:space="preserve">National Health Insurance Bill: Implications for Allied Health Professionals</w:t>
      </w:r>
      <w:r>
        <w:t xml:space="preserve">. Pretoria: Government Printer.</w:t>
      </w:r>
    </w:p>
    <w:p>
      <w:pPr>
        <w:pStyle w:val="BodyText"/>
      </w:pPr>
      <w:r>
        <w:t xml:space="preserve">The proposed NHI bill represents the most significant shift in the South African healthcare landscape in decades. This literature analyzes how the transition to a single-payer system will affect physiotherapists in Johannesburg. Currently, many Johannesburg physiotherapists operate in private practices relying on medical aid schemes. This source highlights the potential shift toward employment within public facilities or designated health care providers. It is essential reading for understanding the future economic viability of private physiotherapy practices in Johannesburg and the potential for increased access to care for the city's underserved populations.</w:t>
      </w:r>
    </w:p>
    <w:bookmarkEnd w:id="23"/>
    <w:bookmarkEnd w:id="24"/>
    <w:bookmarkStart w:id="27" w:name="clinical-challenges-trauma-and-ncds"/>
    <w:p>
      <w:pPr>
        <w:pStyle w:val="Heading2"/>
      </w:pPr>
      <w:r>
        <w:t xml:space="preserve">Clinical Challenges: Trauma and NCDs</w:t>
      </w:r>
    </w:p>
    <w:bookmarkStart w:id="25" w:name="road-traffic-accidents-and-trauma-care"/>
    <w:p>
      <w:pPr>
        <w:pStyle w:val="Heading3"/>
      </w:pPr>
      <w:r>
        <w:t xml:space="preserve">3. Road Traffic Accidents and Trauma Care</w:t>
      </w:r>
    </w:p>
    <w:p>
      <w:pPr>
        <w:pStyle w:val="FirstParagraph"/>
      </w:pPr>
      <w:r>
        <w:t xml:space="preserve">Moller, A. C., et al. (2018). "The burden of road traffic injuries in South Africa: A systematic review."</w:t>
      </w:r>
      <w:r>
        <w:t xml:space="preserve"> </w:t>
      </w:r>
      <w:r>
        <w:rPr>
          <w:iCs/>
          <w:i/>
        </w:rPr>
        <w:t xml:space="preserve">Injury Prevention</w:t>
      </w:r>
      <w:r>
        <w:t xml:space="preserve">, 24(3), 210-218.</w:t>
      </w:r>
    </w:p>
    <w:p>
      <w:pPr>
        <w:pStyle w:val="BodyText"/>
      </w:pPr>
      <w:r>
        <w:t xml:space="preserve">Johannesburg has one of the highest rates of road traffic accidents in Africa. This systematic review provides crucial data for physiotherapists specializing in trauma rehabilitation. It details the prevalence of spinal cord injuries and traumatic brain injuries resulting from accidents on major Johannesburg highways. For the physiotherapist in this region, this literature underscores the necessity of specialized training in neuro-rehabilitation and orthopedic trauma. It also highlights the long-term rehabilitation needs that strain both public hospitals like Baragwanath and private rehabilitation centers in Sandton and Rosebank.</w:t>
      </w:r>
    </w:p>
    <w:bookmarkEnd w:id="25"/>
    <w:bookmarkStart w:id="26" w:name="non-communicable-diseases-ncds"/>
    <w:p>
      <w:pPr>
        <w:pStyle w:val="Heading3"/>
      </w:pPr>
      <w:r>
        <w:t xml:space="preserve">4. Non-Communicable Diseases (NCDs)</w:t>
      </w:r>
    </w:p>
    <w:p>
      <w:pPr>
        <w:pStyle w:val="FirstParagraph"/>
      </w:pPr>
      <w:r>
        <w:t xml:space="preserve">Stein, D. J., et al. (2017). "The burden of non-communicable diseases in South Africa."</w:t>
      </w:r>
      <w:r>
        <w:t xml:space="preserve"> </w:t>
      </w:r>
      <w:r>
        <w:rPr>
          <w:iCs/>
          <w:i/>
        </w:rPr>
        <w:t xml:space="preserve">The Lancet Global Health</w:t>
      </w:r>
      <w:r>
        <w:t xml:space="preserve">, 5(1), e1-10.</w:t>
      </w:r>
    </w:p>
    <w:p>
      <w:pPr>
        <w:pStyle w:val="BodyText"/>
      </w:pPr>
      <w:r>
        <w:t xml:space="preserve">South Africa is experiencing an epidemiological transition, with a rising burden of NCDs such as diabetes, hypertension, and obesity. This article is vital for physiotherapists in Johannesburg who are increasingly involved in chronic disease management. It argues for the integration of physiotherapy into primary healthcare to manage lifestyle-related conditions. In the context of Johannesburg, where sedentary lifestyles in corporate sectors contrast with physical labor in industrial areas, this text supports the role of the physiotherapist in preventative care and exercise prescription, moving beyond traditional injury rehabilitation.</w:t>
      </w:r>
    </w:p>
    <w:bookmarkEnd w:id="26"/>
    <w:bookmarkEnd w:id="27"/>
    <w:bookmarkStart w:id="30" w:name="workforce-distribution-and-public-health"/>
    <w:p>
      <w:pPr>
        <w:pStyle w:val="Heading2"/>
      </w:pPr>
      <w:r>
        <w:t xml:space="preserve">Workforce Distribution and Public Health</w:t>
      </w:r>
    </w:p>
    <w:bookmarkStart w:id="28" w:name="X3c7b83e8659ea9e1e9492cf2c528b9f49a1c4af"/>
    <w:p>
      <w:pPr>
        <w:pStyle w:val="Heading3"/>
      </w:pPr>
      <w:r>
        <w:t xml:space="preserve">5. Urban-Rural Disparities and Workforce Planning</w:t>
      </w:r>
    </w:p>
    <w:p>
      <w:pPr>
        <w:pStyle w:val="FirstParagraph"/>
      </w:pPr>
      <w:r>
        <w:t xml:space="preserve">South African Physiotherapy Association (SAPA). (2021).</w:t>
      </w:r>
      <w:r>
        <w:t xml:space="preserve"> </w:t>
      </w:r>
      <w:r>
        <w:rPr>
          <w:iCs/>
          <w:i/>
        </w:rPr>
        <w:t xml:space="preserve">Workforce Planning Report: Addressing Inequities in Physiotherapy Services</w:t>
      </w:r>
      <w:r>
        <w:t xml:space="preserve">. Cape Town: SAPA.</w:t>
      </w:r>
    </w:p>
    <w:p>
      <w:pPr>
        <w:pStyle w:val="BodyText"/>
      </w:pPr>
      <w:r>
        <w:t xml:space="preserve">This report by the South African Physiotherapy Association highlights the maldistribution of physiotherapists, with a significant concentration in urban centers like Johannesburg compared to rural areas. For a physiotherapist in Johannesburg, this document provides context on the competitive nature of the job market in the city. It also discusses the ethical implications of this concentration and the role of Johannesburg-based universities in training students to serve broader South African needs. It is a key resource for understanding the socio-economic dynamics of the profession within the Gauteng province.</w:t>
      </w:r>
    </w:p>
    <w:bookmarkEnd w:id="28"/>
    <w:bookmarkStart w:id="29" w:name="Xb80a993fc065180cffd4db7872e9566cf89f057"/>
    <w:p>
      <w:pPr>
        <w:pStyle w:val="Heading3"/>
      </w:pPr>
      <w:r>
        <w:t xml:space="preserve">6. Musculoskeletal Disorders in the Workplace</w:t>
      </w:r>
    </w:p>
    <w:p>
      <w:pPr>
        <w:pStyle w:val="FirstParagraph"/>
      </w:pPr>
      <w:r>
        <w:t xml:space="preserve">Nel, A. E., et al. (2019). "Prevalence of work-related musculoskeletal disorders among office workers in Johannesburg."</w:t>
      </w:r>
      <w:r>
        <w:t xml:space="preserve"> </w:t>
      </w:r>
      <w:r>
        <w:rPr>
          <w:iCs/>
          <w:i/>
        </w:rPr>
        <w:t xml:space="preserve">South African Journal of Physiotherapy</w:t>
      </w:r>
      <w:r>
        <w:t xml:space="preserve">, 75(1), a1234.</w:t>
      </w:r>
    </w:p>
    <w:p>
      <w:pPr>
        <w:pStyle w:val="BodyText"/>
      </w:pPr>
      <w:r>
        <w:t xml:space="preserve">As Johannesburg is the financial capital of South Africa, a large portion of the population works in office environments. This study specifically investigates the prevalence of musculoskeletal disorders (MSDs) among office workers in the city. It provides empirical evidence for the high demand for occupational health physiotherapy in Johannesburg. The findings support the implementation of ergonomic interventions and workplace wellness programs. For physiotherapists establishing private practices in business districts like Sandton or Midrand, this literature offers data-driven justification for specialized occupational health services.</w:t>
      </w:r>
    </w:p>
    <w:bookmarkEnd w:id="29"/>
    <w:bookmarkEnd w:id="30"/>
    <w:bookmarkStart w:id="31" w:name="conclusion"/>
    <w:p>
      <w:pPr>
        <w:pStyle w:val="Heading2"/>
      </w:pPr>
      <w:r>
        <w:t xml:space="preserve">Conclusion</w:t>
      </w:r>
    </w:p>
    <w:p>
      <w:pPr>
        <w:pStyle w:val="FirstParagraph"/>
      </w:pPr>
      <w:r>
        <w:t xml:space="preserve">The literature reviewed above illustrates that the role of the physiotherapist in Johannesburg is multifaceted. Practitioners must navigate a complex regulatory environment defined by the HPCSA and the looming NHI reforms. Clinically, they must be equipped to handle a high volume of trauma cases due to road accidents, while simultaneously addressing the growing epidemic of non-communicable diseases. Furthermore, the concentration of professionals in Johannesburg creates a competitive market that demands specialization, particularly in occupational health and chronic disease management. This annotated bibliography serves as a foundational resource for understanding these critical aspects of physiotherapy practice in South Africa's largest city.</w:t>
      </w:r>
    </w:p>
    <w:bookmarkEnd w:id="31"/>
    <w:p>
      <w:pPr>
        <w:pStyle w:val="BodyText"/>
      </w:pPr>
      <w:r>
        <w:t xml:space="preserve">© 2023 Annotated Bibliography on Physiotherapy in Johannesburg.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Physiotherapy Practice in Johannesburg, South Africa</dc:title>
  <dc:creator/>
  <dc:language>en</dc:language>
  <cp:keywords/>
  <dcterms:created xsi:type="dcterms:W3CDTF">2026-08-07T01:55:22Z</dcterms:created>
  <dcterms:modified xsi:type="dcterms:W3CDTF">2026-08-07T01:55:22Z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