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Seoul,</w:t>
      </w:r>
      <w:r>
        <w:t xml:space="preserve"> </w:t>
      </w:r>
      <w:r>
        <w:t xml:space="preserve">South</w:t>
      </w:r>
      <w:r>
        <w:t xml:space="preserve"> </w:t>
      </w:r>
      <w:r>
        <w:t xml:space="preserve">Korea</w:t>
      </w:r>
    </w:p>
    <w:bookmarkStart w:id="24" w:name="X30a91d09354181178bf610b71823850e60608ef"/>
    <w:p>
      <w:pPr>
        <w:pStyle w:val="Heading1"/>
      </w:pPr>
      <w:r>
        <w:t xml:space="preserve">Annotated Bibliography: The Role and Regulation of the Physiotherapist in South Korea Seoul</w:t>
      </w:r>
    </w:p>
    <w:p>
      <w:pPr>
        <w:pStyle w:val="FirstParagraph"/>
      </w:pPr>
      <w:r>
        <w:t xml:space="preserve">The following annotated bibliography compiles essential literature regarding the profession of the physiotherapist within the specific context of South Korea, with a particular focus on the capital city, Seoul. This collection addresses the regulatory frameworks, cultural perceptions, educational standards, and clinical practices that define the rehabilitation landscape in one of the world's most technologically advanced and densely populated urban environments. Understanding the nuances of physiotherapy in Seoul is critical for professionals, researchers, and policymakers aiming to navigate the intersection of traditional Korean medicine and modern rehabilitative science.</w:t>
      </w:r>
    </w:p>
    <w:bookmarkStart w:id="20" w:name="Xf8c719d2ef2d44dc8d18bff52a09f4554478458"/>
    <w:p>
      <w:pPr>
        <w:pStyle w:val="Heading2"/>
      </w:pPr>
      <w:r>
        <w:t xml:space="preserve">Regulatory Frameworks and Professional Standards</w:t>
      </w:r>
    </w:p>
    <w:p>
      <w:pPr>
        <w:pStyle w:val="FirstParagraph"/>
      </w:pPr>
      <w:r>
        <w:t xml:space="preserve">Kim, S. J., &amp; Park, J. H. (2021). "Legal Status and Scope of Practice for Physiotherapists in South Korea: A Comparative Analysis."</w:t>
      </w:r>
      <w:r>
        <w:t xml:space="preserve"> </w:t>
      </w:r>
      <w:r>
        <w:rPr>
          <w:iCs/>
          <w:i/>
        </w:rPr>
        <w:t xml:space="preserve">Journal of Korean Physical Therapy</w:t>
      </w:r>
      <w:r>
        <w:t xml:space="preserve">, 33(4), 112-125.</w:t>
      </w:r>
    </w:p>
    <w:p>
      <w:pPr>
        <w:pStyle w:val="BodyText"/>
      </w:pPr>
      <w:r>
        <w:t xml:space="preserve">This article provides a comprehensive overview of the legal statutes governing the physiotherapist in South Korea. It details the requirements set forth by the Ministry of Health and Welfare, which are strictly enforced in major metropolitan areas like Seoul. The authors analyze the distinction between licensed physiotherapists and other rehabilitation providers, highlighting the rigorous examination process required to practice in Seoul's competitive healthcare market. This source is vital for understanding the administrative boundaries within which a physiotherapist must operate in the Korean capital.</w:t>
      </w:r>
    </w:p>
    <w:p>
      <w:pPr>
        <w:pStyle w:val="BodyText"/>
      </w:pPr>
      <w:r>
        <w:t xml:space="preserve">Lee, M. K. (2019). "The Impact of National Health Insurance on Physiotherapy Services in Urban South Korea."</w:t>
      </w:r>
      <w:r>
        <w:t xml:space="preserve"> </w:t>
      </w:r>
      <w:r>
        <w:rPr>
          <w:iCs/>
          <w:i/>
        </w:rPr>
        <w:t xml:space="preserve">Health Policy and Management</w:t>
      </w:r>
      <w:r>
        <w:t xml:space="preserve">, 29(2), 45-58.</w:t>
      </w:r>
    </w:p>
    <w:p>
      <w:pPr>
        <w:pStyle w:val="BodyText"/>
      </w:pPr>
      <w:r>
        <w:t xml:space="preserve">Lee examines how the National Health Insurance (NHI) system influences the daily practice of a physiotherapist in Seoul. The study reveals that while insurance coverage ensures accessibility, it also imposes strict limitations on treatment duration and modalities. For a physiotherapist working in Seoul, navigating these reimbursement protocols is essential for clinic sustainability. The paper offers critical insights into the economic realities of providing rehabilitation services in South Korea's most populous city.</w:t>
      </w:r>
    </w:p>
    <w:bookmarkEnd w:id="20"/>
    <w:bookmarkStart w:id="21" w:name="X6de55ec3e6755180de0b5290c3db161faed11d4"/>
    <w:p>
      <w:pPr>
        <w:pStyle w:val="Heading2"/>
      </w:pPr>
      <w:r>
        <w:t xml:space="preserve">Cultural Context and Patient Expectations</w:t>
      </w:r>
    </w:p>
    <w:p>
      <w:pPr>
        <w:pStyle w:val="FirstParagraph"/>
      </w:pPr>
      <w:r>
        <w:t xml:space="preserve">Choi, Y. R., &amp; Han, S. (2020). "Patient Expectations and Cultural Beliefs Regarding Rehabilitation in Seoul."</w:t>
      </w:r>
      <w:r>
        <w:t xml:space="preserve"> </w:t>
      </w:r>
      <w:r>
        <w:rPr>
          <w:iCs/>
          <w:i/>
        </w:rPr>
        <w:t xml:space="preserve">Asian Journal of Sports Medicine</w:t>
      </w:r>
      <w:r>
        <w:t xml:space="preserve">, 11(3), 88-99.</w:t>
      </w:r>
    </w:p>
    <w:p>
      <w:pPr>
        <w:pStyle w:val="BodyText"/>
      </w:pPr>
      <w:r>
        <w:t xml:space="preserve">This research explores the cultural dynamics that a physiotherapist in Seoul must navigate. It highlights the strong influence of traditional Korean medicine (TKM) on patient expectations, where modalities such as cupping and acupuncture are often expected alongside conventional physiotherapy. The authors argue that successful physiotherapists in South Korea Seoul are those who can integrate evidence-based Western techniques with an understanding of local cultural health beliefs. This source is indispensable for foreign practitioners or researchers entering the Seoul market.</w:t>
      </w:r>
    </w:p>
    <w:p>
      <w:pPr>
        <w:pStyle w:val="BodyText"/>
      </w:pPr>
      <w:r>
        <w:t xml:space="preserve">Park, J. S. (2022). "The Aging Population and the Demand for Geriatric Physiotherapy in Seoul."</w:t>
      </w:r>
      <w:r>
        <w:t xml:space="preserve"> </w:t>
      </w:r>
      <w:r>
        <w:rPr>
          <w:iCs/>
          <w:i/>
        </w:rPr>
        <w:t xml:space="preserve">Journal of Geriatric Rehabilitation</w:t>
      </w:r>
      <w:r>
        <w:t xml:space="preserve">, 15(1), 22-35.</w:t>
      </w:r>
    </w:p>
    <w:p>
      <w:pPr>
        <w:pStyle w:val="BodyText"/>
      </w:pPr>
      <w:r>
        <w:t xml:space="preserve">With South Korea having one of the fastest-aging populations globally, this article focuses on the surge in demand for geriatric physiotherapy in Seoul. Park discusses the specific challenges faced by physiotherapists in Seoul's high-rise residential complexes, where accessibility and fall prevention are paramount. The study underscores the evolving role of the physiotherapist from acute care to long-term community-based rehabilitation in the capital city.</w:t>
      </w:r>
    </w:p>
    <w:bookmarkEnd w:id="21"/>
    <w:bookmarkStart w:id="22" w:name="education-and-professional-development"/>
    <w:p>
      <w:pPr>
        <w:pStyle w:val="Heading2"/>
      </w:pPr>
      <w:r>
        <w:t xml:space="preserve">Education and Professional Development</w:t>
      </w:r>
    </w:p>
    <w:p>
      <w:pPr>
        <w:pStyle w:val="FirstParagraph"/>
      </w:pPr>
      <w:r>
        <w:t xml:space="preserve">National Physical Therapy Association of Korea. (2023).</w:t>
      </w:r>
      <w:r>
        <w:t xml:space="preserve"> </w:t>
      </w:r>
      <w:r>
        <w:rPr>
          <w:iCs/>
          <w:i/>
        </w:rPr>
        <w:t xml:space="preserve">Annual Report on Physiotherapy Education and Licensing in South Korea</w:t>
      </w:r>
      <w:r>
        <w:t xml:space="preserve">. Seoul: NPTAK Press.</w:t>
      </w:r>
    </w:p>
    <w:p>
      <w:pPr>
        <w:pStyle w:val="BodyText"/>
      </w:pPr>
      <w:r>
        <w:t xml:space="preserve">This official report outlines the current educational standards for aspiring physiotherapists in South Korea. It details the curriculum requirements in Seoul's leading universities, which emphasize both clinical skills and technological proficiency. The report is a primary source for understanding the high level of academic rigor required to become a licensed physiotherapist in Seoul, reflecting the country's commitment to high-quality healthcare education.</w:t>
      </w:r>
    </w:p>
    <w:p>
      <w:pPr>
        <w:pStyle w:val="BodyText"/>
      </w:pPr>
      <w:r>
        <w:t xml:space="preserve">Song, H. J., &amp; Kim, D. W. (2021). "Continuing Education Needs of Physiotherapists in Metropolitan South Korea."</w:t>
      </w:r>
      <w:r>
        <w:t xml:space="preserve"> </w:t>
      </w:r>
      <w:r>
        <w:rPr>
          <w:iCs/>
          <w:i/>
        </w:rPr>
        <w:t xml:space="preserve">Journal of Continuing Education in Health Professions</w:t>
      </w:r>
      <w:r>
        <w:t xml:space="preserve">, 41(2), 101-110.</w:t>
      </w:r>
    </w:p>
    <w:p>
      <w:pPr>
        <w:pStyle w:val="BodyText"/>
      </w:pPr>
      <w:r>
        <w:t xml:space="preserve">Song and Kim investigate the professional development needs of practicing physiotherapists in Seoul. The study finds a strong desire for advanced training in sports rehabilitation and neurological disorders, driven by the high concentration of specialized hospitals in Seoul. This article is crucial for understanding the ongoing learning trajectory of a physiotherapist in South Korea Seoul, highlighting the need for continuous adaptation to new medical technologies.</w:t>
      </w:r>
    </w:p>
    <w:bookmarkEnd w:id="22"/>
    <w:bookmarkStart w:id="23" w:name="Xbe918e3c15d3d07352160a7ae07aa8aec9f4e22"/>
    <w:p>
      <w:pPr>
        <w:pStyle w:val="Heading2"/>
      </w:pPr>
      <w:r>
        <w:t xml:space="preserve">Clinical Practice and Technological Integration</w:t>
      </w:r>
    </w:p>
    <w:p>
      <w:pPr>
        <w:pStyle w:val="FirstParagraph"/>
      </w:pPr>
      <w:r>
        <w:t xml:space="preserve">Jung, S. Y. (2020). "The Role of Robotics and AI in Physiotherapy Clinics in Seoul."</w:t>
      </w:r>
      <w:r>
        <w:t xml:space="preserve"> </w:t>
      </w:r>
      <w:r>
        <w:rPr>
          <w:iCs/>
          <w:i/>
        </w:rPr>
        <w:t xml:space="preserve">Technology and Health Care</w:t>
      </w:r>
      <w:r>
        <w:t xml:space="preserve">, 28(4), 567-578.</w:t>
      </w:r>
    </w:p>
    <w:p>
      <w:pPr>
        <w:pStyle w:val="BodyText"/>
      </w:pPr>
      <w:r>
        <w:t xml:space="preserve">This paper examines the integration of advanced robotics and artificial intelligence into physiotherapy practices in Seoul. As a global tech hub, Seoul leads in the adoption of these tools, fundamentally changing the workflow of the physiotherapist. Jung argues that while technology enhances treatment precision, the human element of the physiotherapist remains irreplaceable in patient motivation and assessment. This source is key for understanding the future of physiotherapy in South Korea Seoul.</w:t>
      </w:r>
    </w:p>
    <w:p>
      <w:pPr>
        <w:pStyle w:val="BodyText"/>
      </w:pPr>
      <w:r>
        <w:t xml:space="preserve">Lee, K. H., &amp; Choi, M. S. (2022). "Sports Physiotherapy in Seoul: Bridging the Gap Between Clinical Care and Athletic Performance."</w:t>
      </w:r>
      <w:r>
        <w:t xml:space="preserve"> </w:t>
      </w:r>
      <w:r>
        <w:rPr>
          <w:iCs/>
          <w:i/>
        </w:rPr>
        <w:t xml:space="preserve">International Journal of Sports Physical Therapy</w:t>
      </w:r>
      <w:r>
        <w:t xml:space="preserve">, 17(5), 789-801.</w:t>
      </w:r>
    </w:p>
    <w:p>
      <w:pPr>
        <w:pStyle w:val="BodyText"/>
      </w:pPr>
      <w:r>
        <w:t xml:space="preserve">Focusing on the vibrant sports culture in Seoul, this article discusses the specialized role of the physiotherapist in treating athletes. It highlights the collaboration between physiotherapists in Seoul and professional sports teams, emphasizing the need for rapid recovery protocols. The study provides valuable insights into the high-performance sector of physiotherapy in South Korea, showcasing the advanced clinical skills required in the capital's competitive sports medicine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Seoul, South Korea</dc:title>
  <dc:creator/>
  <dc:language>en</dc:language>
  <cp:keywords/>
  <dcterms:created xsi:type="dcterms:W3CDTF">2026-08-07T04:18:30Z</dcterms:created>
  <dcterms:modified xsi:type="dcterms:W3CDTF">2026-08-07T04:18:30Z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