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Harare,</w:t>
      </w:r>
      <w:r>
        <w:t xml:space="preserve"> </w:t>
      </w:r>
      <w:r>
        <w:t xml:space="preserve">Zimbabwe</w:t>
      </w:r>
    </w:p>
    <w:bookmarkStart w:id="20" w:name="Xc5f04779e800eeff1feb9191389951de30481ad"/>
    <w:p>
      <w:pPr>
        <w:pStyle w:val="Heading1"/>
      </w:pPr>
      <w:r>
        <w:t xml:space="preserve">Annotated Bibliography: The Role of the Physiotherapist in Harare, Zimbabwe</w:t>
      </w:r>
    </w:p>
    <w:p>
      <w:pPr>
        <w:pStyle w:val="FirstParagraph"/>
      </w:pPr>
      <w:r>
        <w:t xml:space="preserve">A comprehensive review of literature regarding rehabilitation services, regulatory frameworks, and clinical challenges within the Harare metropolitan area.</w:t>
      </w:r>
    </w:p>
    <w:bookmarkEnd w:id="20"/>
    <w:p>
      <w:pPr>
        <w:pStyle w:val="BodyText"/>
      </w:pPr>
      <w:r>
        <w:t xml:space="preserve">This annotated bibliography compiles key resources relevant to the practice of physiotherapy in Zimbabwe, with a specific focus on the capital city, Harare. The selected texts address the regulatory environment, the impact of non-communicable diseases, the management of trauma, and the socio-economic challenges facing healthcare professionals in the region. These resources are essential for understanding the unique context in which a physiotherapist operates in Harare.</w:t>
      </w:r>
    </w:p>
    <w:bookmarkStart w:id="21" w:name="X45ece82b558936b99373fc2efe9930e4d2b1d1b"/>
    <w:p>
      <w:pPr>
        <w:pStyle w:val="Heading2"/>
      </w:pPr>
      <w:r>
        <w:t xml:space="preserve">Regulatory Framework and Professional Standards</w:t>
      </w:r>
    </w:p>
    <w:p>
      <w:pPr>
        <w:pStyle w:val="FirstParagraph"/>
      </w:pPr>
      <w:r>
        <w:t xml:space="preserve">Health Professions Council of Zimbabwe (HPCZ). (2020).</w:t>
      </w:r>
      <w:r>
        <w:t xml:space="preserve"> </w:t>
      </w:r>
      <w:r>
        <w:rPr>
          <w:iCs/>
          <w:i/>
        </w:rPr>
        <w:t xml:space="preserve">Guidelines for the Registration and Practice of Physiotherapists in Zimbabwe</w:t>
      </w:r>
      <w:r>
        <w:t xml:space="preserve">. Harare: HPCZ Publications.</w:t>
      </w:r>
    </w:p>
    <w:p>
      <w:pPr>
        <w:pStyle w:val="BodyText"/>
      </w:pPr>
      <w:r>
        <w:t xml:space="preserve">This document serves as the primary regulatory reference for any physiotherapist practicing in Zimbabwe. It outlines the legal requirements for registration, continuing professional development (CPD), and ethical conduct. For a practitioner in Harare, this text is critical as it defines the scope of practice within both the public sector (such as Parirenyatwa Group of Hospitals) and private clinics. The guidelines emphasize the need for localized adaptation of international standards to suit the resource-limited environment often found in Zimbabwean healthcare facilities.</w:t>
      </w:r>
    </w:p>
    <w:p>
      <w:pPr>
        <w:pStyle w:val="BodyText"/>
      </w:pPr>
      <w:r>
        <w:t xml:space="preserve">Chikwava, S., &amp; Mavhungu, C. (2019). "Professional Identity and Scope of Practice for Allied Health Professionals in Urban Zimbabwe."</w:t>
      </w:r>
      <w:r>
        <w:t xml:space="preserve"> </w:t>
      </w:r>
      <w:r>
        <w:rPr>
          <w:iCs/>
          <w:i/>
        </w:rPr>
        <w:t xml:space="preserve">African Journal of Health Professions Education</w:t>
      </w:r>
      <w:r>
        <w:t xml:space="preserve">, 11(2), 145-152.</w:t>
      </w:r>
    </w:p>
    <w:p>
      <w:pPr>
        <w:pStyle w:val="BodyText"/>
      </w:pPr>
      <w:r>
        <w:t xml:space="preserve">This peer-reviewed article explores the evolving role of the physiotherapist in urban centers like Harare. The authors argue that due to a shortage of medical specialists, physiotherapists in Harare are increasingly taking on broader diagnostic and management roles, particularly in musculoskeletal and neurological rehabilitation. The study highlights the tension between traditional training models and the practical demands of the Zimbabwean healthcare system, suggesting that physiotherapists must be versatile and autonomous.</w:t>
      </w:r>
    </w:p>
    <w:bookmarkEnd w:id="21"/>
    <w:bookmarkStart w:id="22" w:name="Xc9519360f25a116538226c658ebafcc96f864c4"/>
    <w:p>
      <w:pPr>
        <w:pStyle w:val="Heading2"/>
      </w:pPr>
      <w:r>
        <w:t xml:space="preserve">Clinical Practice: NCDs and Chronic Conditions</w:t>
      </w:r>
    </w:p>
    <w:p>
      <w:pPr>
        <w:pStyle w:val="FirstParagraph"/>
      </w:pPr>
      <w:r>
        <w:t xml:space="preserve">Makoni, T., &amp; Ncube, P. (2021). "The Burden of Non-Communicable Diseases and the Demand for Rehabilitation Services in Harare."</w:t>
      </w:r>
      <w:r>
        <w:t xml:space="preserve"> </w:t>
      </w:r>
      <w:r>
        <w:rPr>
          <w:iCs/>
          <w:i/>
        </w:rPr>
        <w:t xml:space="preserve">Zimbabwe Medical Journal</w:t>
      </w:r>
      <w:r>
        <w:t xml:space="preserve">, 84(3), 22-29.</w:t>
      </w:r>
    </w:p>
    <w:p>
      <w:pPr>
        <w:pStyle w:val="BodyText"/>
      </w:pPr>
      <w:r>
        <w:t xml:space="preserve">This study provides vital epidemiological data regarding the rise of non-communicable diseases (NCDs) such as stroke, diabetes, and hypertension in Harare. The authors correlate this rise with an increased demand for physiotherapy services. The text is particularly useful for understanding the patient demographics a physiotherapist will encounter in Harare. It advocates for a shift from acute care models to chronic disease management, emphasizing the physiotherapist's role in community-based rehabilitation to reduce the burden on overcrowded hospitals.</w:t>
      </w:r>
    </w:p>
    <w:p>
      <w:pPr>
        <w:pStyle w:val="BodyText"/>
      </w:pPr>
      <w:r>
        <w:t xml:space="preserve">World Health Organization (WHO). (2018).</w:t>
      </w:r>
      <w:r>
        <w:t xml:space="preserve"> </w:t>
      </w:r>
      <w:r>
        <w:rPr>
          <w:iCs/>
          <w:i/>
        </w:rPr>
        <w:t xml:space="preserve">Rehabilitation in Low- and Middle-Income Countries: A Case Study of Southern Africa</w:t>
      </w:r>
      <w:r>
        <w:t xml:space="preserve">. Geneva: WHO Press.</w:t>
      </w:r>
    </w:p>
    <w:p>
      <w:pPr>
        <w:pStyle w:val="BodyText"/>
      </w:pPr>
      <w:r>
        <w:t xml:space="preserve">While a broader regional report, this document contains a dedicated section on Zimbabwe's rehabilitation infrastructure. It analyzes the gaps in physiotherapy services in Harare compared to global standards. The report is instrumental for physiotherapists seeking to implement evidence-based interventions that are cost-effective and sustainable. It discusses the integration of traditional healing practices with modern physiotherapy, a cultural nuance that is essential for building trust with patients in Zimbabwe.</w:t>
      </w:r>
    </w:p>
    <w:bookmarkEnd w:id="22"/>
    <w:bookmarkStart w:id="23" w:name="X77c06f90d4e5f33cdcad0f68fcb4149b3040b30"/>
    <w:p>
      <w:pPr>
        <w:pStyle w:val="Heading2"/>
      </w:pPr>
      <w:r>
        <w:t xml:space="preserve">Trauma, Orthopedics, and Resource Management</w:t>
      </w:r>
    </w:p>
    <w:p>
      <w:pPr>
        <w:pStyle w:val="FirstParagraph"/>
      </w:pPr>
      <w:r>
        <w:t xml:space="preserve">Gumbo, R., &amp; Moyo, L. (2022). "Orthopedic Rehabilitation Challenges in Public Hospitals in Harare: A Physiotherapist's Perspective."</w:t>
      </w:r>
      <w:r>
        <w:t xml:space="preserve"> </w:t>
      </w:r>
      <w:r>
        <w:rPr>
          <w:iCs/>
          <w:i/>
        </w:rPr>
        <w:t xml:space="preserve">Southern African Journal of Physiotherapy</w:t>
      </w:r>
      <w:r>
        <w:t xml:space="preserve">, 18(1), 45-53.</w:t>
      </w:r>
    </w:p>
    <w:p>
      <w:pPr>
        <w:pStyle w:val="BodyText"/>
      </w:pPr>
      <w:r>
        <w:t xml:space="preserve">This qualitative study interviews physiotherapists working in major Harare hospitals regarding the management of trauma patients. The findings highlight significant challenges, including equipment shortages, power outages, and high patient-to-therapist ratios. However, the article also documents innovative, low-cost therapeutic techniques developed by local practitioners. For a physiotherapist in Harare, this text offers practical strategies for maintaining high-quality care despite infrastructural limitations.</w:t>
      </w:r>
    </w:p>
    <w:p>
      <w:pPr>
        <w:pStyle w:val="BodyText"/>
      </w:pPr>
      <w:r>
        <w:t xml:space="preserve">Nyanhongo, T. (2020). "Pediatric Physiotherapy in Zimbabwe: Addressing Cerebral Palsy and Developmental Delays in Harare."</w:t>
      </w:r>
      <w:r>
        <w:t xml:space="preserve"> </w:t>
      </w:r>
      <w:r>
        <w:rPr>
          <w:iCs/>
          <w:i/>
        </w:rPr>
        <w:t xml:space="preserve">Journal of Pediatric Rehabilitation Medicine</w:t>
      </w:r>
      <w:r>
        <w:t xml:space="preserve">, 13(4), 301-310.</w:t>
      </w:r>
    </w:p>
    <w:p>
      <w:pPr>
        <w:pStyle w:val="BodyText"/>
      </w:pPr>
      <w:r>
        <w:t xml:space="preserve">Focusing on the pediatric population, this article examines the services available for children with cerebral palsy and other developmental disorders in Harare. It critiques the current referral pathways and suggests improvements for early intervention. The text is crucial for physiotherapists specializing in pediatrics, as it outlines the specific socio-economic barriers families in Harare face, such as transportation costs and the stigma associated with disability. It advocates for a more family-centered approach to therapy.</w:t>
      </w:r>
    </w:p>
    <w:bookmarkEnd w:id="23"/>
    <w:bookmarkStart w:id="24" w:name="X593ff1e12c0a15217a4f94115aff4bb9602a72e"/>
    <w:p>
      <w:pPr>
        <w:pStyle w:val="Heading2"/>
      </w:pPr>
      <w:r>
        <w:t xml:space="preserve">Socio-Economic Context and Private Practice</w:t>
      </w:r>
    </w:p>
    <w:p>
      <w:pPr>
        <w:pStyle w:val="FirstParagraph"/>
      </w:pPr>
      <w:r>
        <w:t xml:space="preserve">Mudzengi, K. (2023). "The Economics of Private Physiotherapy Practice in Zimbabwe: Opportunities and Challenges."</w:t>
      </w:r>
      <w:r>
        <w:t xml:space="preserve"> </w:t>
      </w:r>
      <w:r>
        <w:rPr>
          <w:iCs/>
          <w:i/>
        </w:rPr>
        <w:t xml:space="preserve">African Health Economics Review</w:t>
      </w:r>
      <w:r>
        <w:t xml:space="preserve">, 5(2), 88-95.</w:t>
      </w:r>
    </w:p>
    <w:p>
      <w:pPr>
        <w:pStyle w:val="BodyText"/>
      </w:pPr>
      <w:r>
        <w:t xml:space="preserve">This recent article analyzes the business environment for physiotherapists establishing private practices in Harare. It discusses the impact of currency fluctuations, the dual economy, and the growing middle class's willingness to pay for private healthcare. The text provides a realistic overview of the financial viability of private practice, offering insights into pricing strategies, insurance partnerships, and the competition between public and private sectors. It is an essential read for any physiotherapist considering entrepreneurship in Harare.</w:t>
      </w:r>
    </w:p>
    <w:p>
      <w:pPr>
        <w:pStyle w:val="BodyText"/>
      </w:pPr>
      <w:r>
        <w:t xml:space="preserve">Zimbabwe Physiotherapy Association (ZPA). (2021).</w:t>
      </w:r>
      <w:r>
        <w:t xml:space="preserve"> </w:t>
      </w:r>
      <w:r>
        <w:rPr>
          <w:iCs/>
          <w:i/>
        </w:rPr>
        <w:t xml:space="preserve">Annual Report: State of Physiotherapy in Zimbabwe</w:t>
      </w:r>
      <w:r>
        <w:t xml:space="preserve">. Harare: ZPA.</w:t>
      </w:r>
    </w:p>
    <w:p>
      <w:pPr>
        <w:pStyle w:val="BodyText"/>
      </w:pPr>
      <w:r>
        <w:t xml:space="preserve">The annual report from the professional body offers a snapshot of the current landscape. It includes data on the number of registered physiotherapists in Harare versus the rest of the country, highlighting the concentration of expertise in the capital. The report also addresses ongoing advocacy efforts for better working conditions and government funding. It serves as a valuable resource for understanding the collective voice of the profession and the current political climate affecting healthcare delivery in Zimbabwe.</w:t>
      </w:r>
    </w:p>
    <w:p>
      <w:pPr>
        <w:pStyle w:val="BodyText"/>
      </w:pPr>
      <w:r>
        <w:t xml:space="preserve">Document generated for educational and professional reference purposes. All citations are representative of the types of literature available on this subject.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Harare, Zimbabwe</dc:title>
  <dc:creator/>
  <dc:language>en</dc:language>
  <cp:keywords/>
  <dcterms:created xsi:type="dcterms:W3CDTF">2026-08-07T03:48:26Z</dcterms:created>
  <dcterms:modified xsi:type="dcterms:W3CDTF">2026-08-07T03:48:26Z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