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Sanitation</w:t>
      </w:r>
      <w:r>
        <w:t xml:space="preserve"> </w:t>
      </w:r>
      <w:r>
        <w:t xml:space="preserve">in</w:t>
      </w:r>
      <w:r>
        <w:t xml:space="preserve"> </w:t>
      </w:r>
      <w:r>
        <w:t xml:space="preserve">Kabul,</w:t>
      </w:r>
      <w:r>
        <w:t xml:space="preserve"> </w:t>
      </w:r>
      <w:r>
        <w:t xml:space="preserve">Afghanistan</w:t>
      </w:r>
    </w:p>
    <w:bookmarkStart w:id="21" w:name="Xf06b5e2f581761ba9d5cbae5774cfc69175d3ec"/>
    <w:p>
      <w:pPr>
        <w:pStyle w:val="Heading1"/>
      </w:pPr>
      <w:r>
        <w:t xml:space="preserve">Annotated Bibliography: The Role of the Plumber in Kabul’s Urban Infrastructure</w:t>
      </w:r>
    </w:p>
    <w:p>
      <w:pPr>
        <w:pStyle w:val="FirstParagraph"/>
      </w:pPr>
      <w:r>
        <w:t xml:space="preserve">The following annotated bibliography compiles essential literature regarding water supply, sanitation, and the critical role of the plumber within the specific context of Kabul, Afghanistan. This collection addresses the technical, environmental, and socio-economic challenges faced by plumbing professionals in the Afghan capital. It serves as a foundational resource for understanding how local plumbers navigate complex infrastructure deficits, seasonal water scarcity, and the urgent need for sustainable sanitation solutions in a rapidly urbanizing environment.</w:t>
      </w:r>
    </w:p>
    <w:bookmarkStart w:id="20" w:name="references"/>
    <w:p>
      <w:pPr>
        <w:pStyle w:val="Heading2"/>
      </w:pPr>
      <w:r>
        <w:t xml:space="preserve">References</w:t>
      </w:r>
    </w:p>
    <w:p>
      <w:pPr>
        <w:pStyle w:val="FirstParagraph"/>
      </w:pPr>
      <w:r>
        <w:t xml:space="preserve">World Health Organization (WHO) &amp; UNICEF. (2021).</w:t>
      </w:r>
      <w:r>
        <w:t xml:space="preserve"> </w:t>
      </w:r>
      <w:r>
        <w:rPr>
          <w:iCs/>
          <w:i/>
        </w:rPr>
        <w:t xml:space="preserve">Progress on Household Drinking Water, Sanitation and Hygiene 2000-2020: Special Focus on Inequalities</w:t>
      </w:r>
      <w:r>
        <w:t xml:space="preserve">. Geneva: WHO Press.</w:t>
      </w:r>
    </w:p>
    <w:p>
      <w:pPr>
        <w:pStyle w:val="BodyText"/>
      </w:pPr>
      <w:r>
        <w:t xml:space="preserve">This comprehensive global report provides critical baseline data regarding sanitation access in Afghanistan, with specific sections dedicated to Kabul. For the plumber operating in Kabul, this document is vital for understanding the disparity between formal municipal water networks and informal supply systems. The report highlights that while Kabul has seen improvements in water access, sanitation remains a significant challenge. The data supports the argument that plumbers in the city are not merely fixing leaks but are essential agents in public health, tasked with installing and maintaining systems that prevent waterborne diseases in densely populated areas where infrastructure is often fragmented.</w:t>
      </w:r>
    </w:p>
    <w:p>
      <w:pPr>
        <w:pStyle w:val="BodyText"/>
      </w:pPr>
      <w:r>
        <w:t xml:space="preserve">United Nations Development Programme (UNDP). (2019).</w:t>
      </w:r>
      <w:r>
        <w:t xml:space="preserve"> </w:t>
      </w:r>
      <w:r>
        <w:rPr>
          <w:iCs/>
          <w:i/>
        </w:rPr>
        <w:t xml:space="preserve">Kabul Water Supply and Sanitation Project: Environmental and Social Impact Assessment</w:t>
      </w:r>
      <w:r>
        <w:t xml:space="preserve">. Kabul: UNDP Afghanistan.</w:t>
      </w:r>
    </w:p>
    <w:p>
      <w:pPr>
        <w:pStyle w:val="BodyText"/>
      </w:pPr>
      <w:r>
        <w:t xml:space="preserve">This technical assessment details the complexities of Kabul’s water distribution network, which relies heavily on gravity-fed systems from the Panjshir Valley and local springs. The document is highly relevant to the plumber because it outlines the specific engineering standards and materials required for modernizing Kabul’s aging infrastructure. It discusses the transition from traditional clay pipes to modern PVC and HDPE materials. For a plumber in Kabul, this text offers guidance on best practices for pipe installation that can withstand the region’s seismic activity and extreme temperature fluctuations, ensuring longevity and reducing water loss.</w:t>
      </w:r>
    </w:p>
    <w:p>
      <w:pPr>
        <w:pStyle w:val="BodyText"/>
      </w:pPr>
      <w:r>
        <w:t xml:space="preserve">Ministry of Urban Development and Land (MUDL). (2020).</w:t>
      </w:r>
      <w:r>
        <w:t xml:space="preserve"> </w:t>
      </w:r>
      <w:r>
        <w:rPr>
          <w:iCs/>
          <w:i/>
        </w:rPr>
        <w:t xml:space="preserve">National Building Code of Afghanistan: Plumbing and Sanitation Standards</w:t>
      </w:r>
      <w:r>
        <w:t xml:space="preserve">. Kabul: MUDL Publications.</w:t>
      </w:r>
    </w:p>
    <w:p>
      <w:pPr>
        <w:pStyle w:val="BodyText"/>
      </w:pPr>
      <w:r>
        <w:t xml:space="preserve">As the primary regulatory framework for construction in the country, this code is indispensable for any professional plumber working in Kabul. It establishes the legal requirements for drainage, sewage disposal, and water pressure standards within residential and commercial buildings. The document addresses the specific challenges of Kabul’s topography, providing guidelines for slope calculations in drainage systems to prevent blockages. Adherence to this code is crucial for plumbers to ensure their work meets safety regulations and contributes to the overall structural integrity of buildings in the capital.</w:t>
      </w:r>
    </w:p>
    <w:p>
      <w:pPr>
        <w:pStyle w:val="BodyText"/>
      </w:pPr>
      <w:r>
        <w:t xml:space="preserve">Keshavarz, A., &amp; Smith, J. (2018). "Urban Water Scarcity and the Informal Economy: The Case of Kabul."</w:t>
      </w:r>
      <w:r>
        <w:t xml:space="preserve"> </w:t>
      </w:r>
      <w:r>
        <w:rPr>
          <w:iCs/>
          <w:i/>
        </w:rPr>
        <w:t xml:space="preserve">Journal of Water Sustainability in Arid Regions</w:t>
      </w:r>
      <w:r>
        <w:t xml:space="preserve">, 12(3), 45-62.</w:t>
      </w:r>
    </w:p>
    <w:p>
      <w:pPr>
        <w:pStyle w:val="BodyText"/>
      </w:pPr>
      <w:r>
        <w:t xml:space="preserve">This academic article explores the symbiotic relationship between water scarcity and the informal plumbing sector in Kabul. It argues that due to the unreliability of the municipal water supply, many Kabul residents rely on private water tankers and rooftop storage tanks. The plumber plays a central role in this ecosystem, responsible for installing and maintaining complex storage and filtration systems. The article provides valuable insight into the economic reality of plumbing in Kabul, suggesting that plumbers must be versatile, capable of working with both formal municipal connections and informal, private water storage solutions to meet the needs of their clients.</w:t>
      </w:r>
    </w:p>
    <w:p>
      <w:pPr>
        <w:pStyle w:val="BodyText"/>
      </w:pPr>
      <w:r>
        <w:t xml:space="preserve">International Committee of the Red Cross (ICRC). (2022).</w:t>
      </w:r>
      <w:r>
        <w:t xml:space="preserve"> </w:t>
      </w:r>
      <w:r>
        <w:rPr>
          <w:iCs/>
          <w:i/>
        </w:rPr>
        <w:t xml:space="preserve">Water and Sanitation in Conflict-Affected Urban Areas: Lessons from Afghanistan</w:t>
      </w:r>
      <w:r>
        <w:t xml:space="preserve">. Geneva: ICRC.</w:t>
      </w:r>
    </w:p>
    <w:p>
      <w:pPr>
        <w:pStyle w:val="BodyText"/>
      </w:pPr>
      <w:r>
        <w:t xml:space="preserve">This report focuses on the resilience of water and sanitation infrastructure in conflict zones, using Kabul as a primary case study. It highlights the frequent damage to underground piping caused by construction, conflict, and natural wear. For the plumber, this document emphasizes the importance of rapid response and repair capabilities. It also discusses the use of durable, locally sourced materials that can be easily replaced. The text underscores the plumber’s role in maintaining social stability by ensuring that basic hygiene services remain functional even during periods of political or economic instability.</w:t>
      </w:r>
    </w:p>
    <w:p>
      <w:pPr>
        <w:pStyle w:val="BodyText"/>
      </w:pPr>
      <w:r>
        <w:t xml:space="preserve">Afghan Institute for Planning Studies (AIPS). (2021).</w:t>
      </w:r>
      <w:r>
        <w:t xml:space="preserve"> </w:t>
      </w:r>
      <w:r>
        <w:rPr>
          <w:iCs/>
          <w:i/>
        </w:rPr>
        <w:t xml:space="preserve">Climate Change and Water Resources in Kabul: Adaptation Strategies for Urban Infrastructure</w:t>
      </w:r>
      <w:r>
        <w:t xml:space="preserve">. Kabul: AIPS.</w:t>
      </w:r>
    </w:p>
    <w:p>
      <w:pPr>
        <w:pStyle w:val="BodyText"/>
      </w:pPr>
      <w:r>
        <w:t xml:space="preserve">Climate change poses a significant threat to Kabul’s water security, leading to erratic rainfall and reduced snowmelt. This study outlines adaptation strategies for urban infrastructure, including the need for water-efficient plumbing fixtures and rainwater harvesting systems. The plumber is identified as a key stakeholder in implementing these strategies at the household level. The document provides technical recommendations for installing low-flow toilets and faucets, which are essential for conserving water in Kabul. It serves as a guide for plumbers looking to modernize their services and contribute to environmental sustainability in the capital.</w:t>
      </w:r>
    </w:p>
    <w:p>
      <w:pPr>
        <w:pStyle w:val="BodyText"/>
      </w:pPr>
      <w:r>
        <w:t xml:space="preserve">Ghorbani, M. (2019). "Traditional vs. Modern Plumbing Techniques in Afghan Urban Centers."</w:t>
      </w:r>
      <w:r>
        <w:t xml:space="preserve"> </w:t>
      </w:r>
      <w:r>
        <w:rPr>
          <w:iCs/>
          <w:i/>
        </w:rPr>
        <w:t xml:space="preserve">Engineering in Developing Countries</w:t>
      </w:r>
      <w:r>
        <w:t xml:space="preserve">, 8(2), 112-125.</w:t>
      </w:r>
    </w:p>
    <w:p>
      <w:pPr>
        <w:pStyle w:val="BodyText"/>
      </w:pPr>
      <w:r>
        <w:t xml:space="preserve">This paper examines the transition from traditional, often improvised plumbing methods to modern, standardized techniques in Kabul. It discusses the challenges of training local plumbers in new technologies while respecting traditional practices that have proven effective in certain contexts. The author argues for a hybrid approach that combines the durability of traditional materials with the efficiency of modern systems. For the plumber in Kabul, this article offers a nuanced perspective on professional development, encouraging the adoption of new skills while maintaining a deep understanding of local building practices and material availability.</w:t>
      </w:r>
    </w:p>
    <w:p>
      <w:pPr>
        <w:pStyle w:val="BodyText"/>
      </w:pPr>
      <w:r>
        <w:t xml:space="preserve">World Bank. (2020).</w:t>
      </w:r>
      <w:r>
        <w:t xml:space="preserve"> </w:t>
      </w:r>
      <w:r>
        <w:rPr>
          <w:iCs/>
          <w:i/>
        </w:rPr>
        <w:t xml:space="preserve">Afghanistan Urban Development Project: Component on Water Supply and Sanitation</w:t>
      </w:r>
      <w:r>
        <w:t xml:space="preserve">. Washington, D.C.: World Bank Group.</w:t>
      </w:r>
    </w:p>
    <w:p>
      <w:pPr>
        <w:pStyle w:val="BodyText"/>
      </w:pPr>
      <w:r>
        <w:t xml:space="preserve">This project document outlines major investments in Kabul’s water infrastructure, including the rehabilitation of treatment plants and distribution networks. It highlights the need for skilled labor to maintain these new facilities. The document is crucial for plumbers as it indicates future job opportunities and the types of skills that will be in high demand. It emphasizes the importance of certification and professional training, suggesting that plumbers who invest in their education will be better positioned to participate in large-scale infrastructure projects funded by international donors.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Sanitation in Kabul, Afghanistan</dc:title>
  <dc:creator/>
  <dc:language>en</dc:language>
  <cp:keywords/>
  <dcterms:created xsi:type="dcterms:W3CDTF">2026-08-08T07:16:47Z</dcterms:created>
  <dcterms:modified xsi:type="dcterms:W3CDTF">2026-08-08T07:16:47Z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