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X5491d4a3c0d31c4c84acf4be876d6dbcf4100ec"/>
    <w:p>
      <w:pPr>
        <w:pStyle w:val="Heading1"/>
      </w:pPr>
      <w:r>
        <w:t xml:space="preserve">Annotated Bibliography: Plumbing Infrastructure and Professional Standards</w:t>
      </w:r>
    </w:p>
    <w:p>
      <w:pPr>
        <w:pStyle w:val="FirstParagraph"/>
      </w:pPr>
      <w:r>
        <w:rPr>
          <w:bCs/>
          <w:b/>
        </w:rPr>
        <w:t xml:space="preserve">Context:</w:t>
      </w:r>
      <w:r>
        <w:t xml:space="preserve"> </w:t>
      </w:r>
      <w:r>
        <w:t xml:space="preserve">Residential and Commercial Plumbing in Buenos Aires, Argentina</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plumber in Buenos Aires, Argentina, extends beyond simple maintenance; it is a critical component of urban infrastructure management, public health, and architectural integrity. This annotated bibliography compiles essential resources regarding the technical, regulatory, and environmental aspects of plumbing within the Autonomous City of Buenos Aires (CABA). The selected texts address the unique challenges of the region, including the aging infrastructure of the historic center, the specific requirements of the</w:t>
      </w:r>
      <w:r>
        <w:t xml:space="preserve"> </w:t>
      </w:r>
      <w:r>
        <w:rPr>
          <w:iCs/>
          <w:i/>
        </w:rPr>
        <w:t xml:space="preserve">Código de Edificación de la Ciudad Autónoma de Buenos Aires</w:t>
      </w:r>
      <w:r>
        <w:t xml:space="preserve"> </w:t>
      </w:r>
      <w:r>
        <w:t xml:space="preserve">(CECABA), and the integration of modern water conservation technologies in a climate prone to both drought and flooding.</w:t>
      </w:r>
    </w:p>
    <w:bookmarkEnd w:id="21"/>
    <w:bookmarkStart w:id="24" w:name="regulatory-framework-and-building-codes"/>
    <w:p>
      <w:pPr>
        <w:pStyle w:val="Heading2"/>
      </w:pPr>
      <w:r>
        <w:t xml:space="preserve">Regulatory Framework and Building Codes</w:t>
      </w:r>
    </w:p>
    <w:bookmarkStart w:id="22" w:name="the-city-building-code-cecaba"/>
    <w:p>
      <w:pPr>
        <w:pStyle w:val="Heading3"/>
      </w:pPr>
      <w:r>
        <w:t xml:space="preserve">1. The City Building Code (CECABA)</w:t>
      </w:r>
    </w:p>
    <w:p>
      <w:pPr>
        <w:pStyle w:val="FirstParagraph"/>
      </w:pPr>
      <w:r>
        <w:t xml:space="preserve">Ciudad Autónoma de Buenos Aires. (2021).</w:t>
      </w:r>
      <w:r>
        <w:t xml:space="preserve"> </w:t>
      </w:r>
      <w:r>
        <w:rPr>
          <w:iCs/>
          <w:i/>
        </w:rPr>
        <w:t xml:space="preserve">Código de Edificación de la Ciudad Autónoma de Buenos Aires: Libro IV - Instalaciones Sanitarias y de Gas</w:t>
      </w:r>
      <w:r>
        <w:t xml:space="preserve">. Gobierno de la Ciudad de Buenos Aires.</w:t>
      </w:r>
    </w:p>
    <w:p>
      <w:pPr>
        <w:pStyle w:val="BodyText"/>
      </w:pPr>
      <w:r>
        <w:t xml:space="preserve">This primary legal document serves as the definitive guide for any plumber operating within the jurisdiction of Buenos Aires. It outlines the mandatory technical specifications for sanitary installations, drainage systems, and water supply networks. For professionals in Argentina, this text is indispensable for ensuring compliance with local laws. It details the requirements for pipe materials, ventilation standards, and the separation of sewage and rainwater systems, which is crucial given the city's specific topography and drainage challenges.</w:t>
      </w:r>
    </w:p>
    <w:bookmarkEnd w:id="22"/>
    <w:bookmarkStart w:id="23" w:name="X8528c8d85e314defe3485f2c3f15d1fc659ee2c"/>
    <w:p>
      <w:pPr>
        <w:pStyle w:val="Heading3"/>
      </w:pPr>
      <w:r>
        <w:t xml:space="preserve">2. Argentine Standards for Plumbing Materials</w:t>
      </w:r>
    </w:p>
    <w:p>
      <w:pPr>
        <w:pStyle w:val="FirstParagraph"/>
      </w:pPr>
      <w:r>
        <w:t xml:space="preserve">Instituto Argentino de Normalización y Certificación (IRAM). (2020).</w:t>
      </w:r>
      <w:r>
        <w:t xml:space="preserve"> </w:t>
      </w:r>
      <w:r>
        <w:rPr>
          <w:iCs/>
          <w:i/>
        </w:rPr>
        <w:t xml:space="preserve">IRAM 3331: Tuberías de PVC para instalaciones de agua fría y caliente</w:t>
      </w:r>
      <w:r>
        <w:t xml:space="preserve">. Buenos Aires: IRAM.</w:t>
      </w:r>
    </w:p>
    <w:p>
      <w:pPr>
        <w:pStyle w:val="BodyText"/>
      </w:pPr>
      <w:r>
        <w:t xml:space="preserve">This standard establishes the technical requirements for PVC piping used in residential and commercial plumbing across Argentina. For a plumber in Buenos Aires, understanding IRAM standards is vital for selecting materials that can withstand local water pressure and temperature variations. The document ensures that the materials used are durable, safe for potable water, and compatible with the existing infrastructure found in both modern high-rises and older</w:t>
      </w:r>
      <w:r>
        <w:t xml:space="preserve"> </w:t>
      </w:r>
      <w:r>
        <w:rPr>
          <w:iCs/>
          <w:i/>
        </w:rPr>
        <w:t xml:space="preserve">galpones</w:t>
      </w:r>
      <w:r>
        <w:t xml:space="preserve"> </w:t>
      </w:r>
      <w:r>
        <w:t xml:space="preserve">or historic buildings.</w:t>
      </w:r>
    </w:p>
    <w:bookmarkEnd w:id="23"/>
    <w:bookmarkEnd w:id="24"/>
    <w:bookmarkStart w:id="27" w:name="X3b2ec6c7f735a509358904f1cef14c89ca95a13"/>
    <w:p>
      <w:pPr>
        <w:pStyle w:val="Heading2"/>
      </w:pPr>
      <w:r>
        <w:t xml:space="preserve">Water Management and Environmental Considerations</w:t>
      </w:r>
    </w:p>
    <w:bookmarkStart w:id="25" w:name="Xbe9a4a5ab252ff53c37292d4bfe469fe9f3ab1b"/>
    <w:p>
      <w:pPr>
        <w:pStyle w:val="Heading3"/>
      </w:pPr>
      <w:r>
        <w:t xml:space="preserve">3. Urban Water Supply and Sanitation in Buenos Aires</w:t>
      </w:r>
    </w:p>
    <w:p>
      <w:pPr>
        <w:pStyle w:val="FirstParagraph"/>
      </w:pPr>
      <w:r>
        <w:t xml:space="preserve">AySA (Agua y Saneamientos Argentinos). (2022).</w:t>
      </w:r>
      <w:r>
        <w:t xml:space="preserve"> </w:t>
      </w:r>
      <w:r>
        <w:rPr>
          <w:iCs/>
          <w:i/>
        </w:rPr>
        <w:t xml:space="preserve">Informe Anual de Calidad del Agua y Estado de la Red de Distribución</w:t>
      </w:r>
      <w:r>
        <w:t xml:space="preserve">. Buenos Aires: AySA.</w:t>
      </w:r>
    </w:p>
    <w:p>
      <w:pPr>
        <w:pStyle w:val="BodyText"/>
      </w:pPr>
      <w:r>
        <w:t xml:space="preserve">As the state-owned utility responsible for water supply and sanitation in Buenos Aires, AySA's annual reports provide critical data for plumbing professionals. This document offers insights into water quality parameters, pressure zones, and common issues within the municipal network. For plumbers, this information is essential for diagnosing problems related to water pressure, sedimentation, or corrosion in client properties. It also highlights the utility's initiatives for leak detection, which aligns with the growing demand for efficient plumbing services in the city.</w:t>
      </w:r>
    </w:p>
    <w:bookmarkEnd w:id="25"/>
    <w:bookmarkStart w:id="26" w:name="Xa3cf3adc120eaf93360e8122dbd41fba99900c5"/>
    <w:p>
      <w:pPr>
        <w:pStyle w:val="Heading3"/>
      </w:pPr>
      <w:r>
        <w:t xml:space="preserve">4. Sustainable Plumbing in Urban Environments</w:t>
      </w:r>
    </w:p>
    <w:p>
      <w:pPr>
        <w:pStyle w:val="FirstParagraph"/>
      </w:pPr>
      <w:r>
        <w:t xml:space="preserve">García, L., &amp; Fernández, M. (2019).</w:t>
      </w:r>
      <w:r>
        <w:t xml:space="preserve"> </w:t>
      </w:r>
      <w:r>
        <w:rPr>
          <w:iCs/>
          <w:i/>
        </w:rPr>
        <w:t xml:space="preserve">Sustainable Water Management in Latin American Cities: The Case of Buenos Aires</w:t>
      </w:r>
      <w:r>
        <w:t xml:space="preserve">. Journal of Urban Infrastructure, 15(3), 45-62.</w:t>
      </w:r>
    </w:p>
    <w:p>
      <w:pPr>
        <w:pStyle w:val="BodyText"/>
      </w:pPr>
      <w:r>
        <w:t xml:space="preserve">This academic article explores the integration of sustainable practices in urban plumbing, with a specific focus on Buenos Aires. It discusses the implementation of rainwater harvesting systems and greywater recycling in residential buildings. For the modern plumber in Argentina, this text provides a theoretical and practical framework for adopting eco-friendly technologies. It addresses the economic and environmental benefits of reducing potable water consumption, a relevant topic given the increasing awareness of water scarcity in the region.</w:t>
      </w:r>
    </w:p>
    <w:bookmarkEnd w:id="26"/>
    <w:bookmarkEnd w:id="27"/>
    <w:bookmarkStart w:id="32" w:name="Xd40fab4e726e63f7b97109864eb5209ec6029bd"/>
    <w:p>
      <w:pPr>
        <w:pStyle w:val="Heading2"/>
      </w:pPr>
      <w:r>
        <w:t xml:space="preserve">Technical Practices and Professional Development</w:t>
      </w:r>
    </w:p>
    <w:bookmarkStart w:id="28" w:name="Xf289b7f99b45ab4504e46e13597278e572f79ec"/>
    <w:p>
      <w:pPr>
        <w:pStyle w:val="Heading3"/>
      </w:pPr>
      <w:r>
        <w:t xml:space="preserve">5. Advanced Techniques in Residential Plumbing</w:t>
      </w:r>
    </w:p>
    <w:p>
      <w:pPr>
        <w:pStyle w:val="FirstParagraph"/>
      </w:pPr>
      <w:r>
        <w:t xml:space="preserve">Rodríguez, J. (2021).</w:t>
      </w:r>
      <w:r>
        <w:t xml:space="preserve"> </w:t>
      </w:r>
      <w:r>
        <w:rPr>
          <w:iCs/>
          <w:i/>
        </w:rPr>
        <w:t xml:space="preserve">Manual de Instalaciones Sanitarias para Edificaciones Residenciales en Argentina</w:t>
      </w:r>
      <w:r>
        <w:t xml:space="preserve">. Editorial Técnica Argentina.</w:t>
      </w:r>
    </w:p>
    <w:p>
      <w:pPr>
        <w:pStyle w:val="BodyText"/>
      </w:pPr>
      <w:r>
        <w:t xml:space="preserve">This comprehensive manual is tailored specifically for the Argentine market, covering everything from basic pipe fitting to complex sanitary system design. It addresses common issues found in Buenos Aires homes, such as dealing with old cast-iron pipes and adapting to modern fixture requirements. The book is a valuable resource for both apprentices and experienced plumbers, offering step-by-step guides and troubleshooting tips that are directly applicable to the local context.</w:t>
      </w:r>
    </w:p>
    <w:bookmarkEnd w:id="28"/>
    <w:bookmarkStart w:id="29" w:name="Xbff46f8441eef39245aedec595cce3c92dfccbc"/>
    <w:p>
      <w:pPr>
        <w:pStyle w:val="Heading3"/>
      </w:pPr>
      <w:r>
        <w:t xml:space="preserve">6. Occupational Health and Safety for Plumbers</w:t>
      </w:r>
    </w:p>
    <w:p>
      <w:pPr>
        <w:pStyle w:val="FirstParagraph"/>
      </w:pPr>
      <w:r>
        <w:t xml:space="preserve">Ministerio de Trabajo, Empleo y Seguridad Social. (2020).</w:t>
      </w:r>
      <w:r>
        <w:t xml:space="preserve"> </w:t>
      </w:r>
      <w:r>
        <w:rPr>
          <w:iCs/>
          <w:i/>
        </w:rPr>
        <w:t xml:space="preserve">Normas de Seguridad e Higiene en el Trabajo para Instaladores Sanitarios</w:t>
      </w:r>
      <w:r>
        <w:t xml:space="preserve">. Buenos Aires: Gobierno de la Nación.</w:t>
      </w:r>
    </w:p>
    <w:p>
      <w:pPr>
        <w:pStyle w:val="BodyText"/>
      </w:pPr>
      <w:r>
        <w:t xml:space="preserve">This government publication outlines the safety protocols that plumbers in Argentina must follow to prevent workplace accidents and health hazards. It covers the proper use of personal protective equipment (PPE), safe handling of chemicals, and procedures for working in confined spaces. For plumbers in Buenos Aires, adhering to these standards is not only a legal requirement but also a best practice for ensuring long-term career sustainability and client trust.</w:t>
      </w:r>
    </w:p>
    <w:bookmarkEnd w:id="29"/>
    <w:bookmarkStart w:id="30" w:name="Xddd08b7cb33997719c016bea94f2bda8ef16a54"/>
    <w:p>
      <w:pPr>
        <w:pStyle w:val="Heading3"/>
      </w:pPr>
      <w:r>
        <w:t xml:space="preserve">7. The Impact of Climate Change on Urban Drainage</w:t>
      </w:r>
    </w:p>
    <w:p>
      <w:pPr>
        <w:pStyle w:val="FirstParagraph"/>
      </w:pPr>
      <w:r>
        <w:t xml:space="preserve">Instituto de Hidráulica Ambiental (INA). (2022).</w:t>
      </w:r>
      <w:r>
        <w:t xml:space="preserve"> </w:t>
      </w:r>
      <w:r>
        <w:rPr>
          <w:iCs/>
          <w:i/>
        </w:rPr>
        <w:t xml:space="preserve">Adaptación de Sistemas de Drenaje Urbano ante Eventos Climáticos Extremos en Buenos Aires</w:t>
      </w:r>
      <w:r>
        <w:t xml:space="preserve">. Universidad Nacional de La Plata.</w:t>
      </w:r>
    </w:p>
    <w:p>
      <w:pPr>
        <w:pStyle w:val="BodyText"/>
      </w:pPr>
      <w:r>
        <w:t xml:space="preserve">This research paper examines how extreme weather events, such as heavy rainfall and flooding, affect the drainage systems of Buenos Aires. It provides recommendations for improving the resilience of urban plumbing infrastructure. For plumbers, this document is crucial for understanding the broader environmental challenges they face and for designing systems that can better withstand future climate-related stresses. It emphasizes the importance of proper backflow prevention and robust drainage solutions.</w:t>
      </w:r>
    </w:p>
    <w:bookmarkEnd w:id="30"/>
    <w:bookmarkStart w:id="31" w:name="Xe8f188ee8e6a29082821344d1b3a5ad00cbd18f"/>
    <w:p>
      <w:pPr>
        <w:pStyle w:val="Heading3"/>
      </w:pPr>
      <w:r>
        <w:t xml:space="preserve">8. Digital Tools for Modern Plumbing Services</w:t>
      </w:r>
    </w:p>
    <w:p>
      <w:pPr>
        <w:pStyle w:val="FirstParagraph"/>
      </w:pPr>
      <w:r>
        <w:t xml:space="preserve">Martínez, A. (2023).</w:t>
      </w:r>
      <w:r>
        <w:t xml:space="preserve"> </w:t>
      </w:r>
      <w:r>
        <w:rPr>
          <w:iCs/>
          <w:i/>
        </w:rPr>
        <w:t xml:space="preserve">Technology in Trade Services: Digitalization of Plumbing Businesses in Buenos Aires</w:t>
      </w:r>
      <w:r>
        <w:t xml:space="preserve">. Revista de Gestión de Servicios, 8(2), 112-125.</w:t>
      </w:r>
    </w:p>
    <w:p>
      <w:pPr>
        <w:pStyle w:val="BodyText"/>
      </w:pPr>
      <w:r>
        <w:t xml:space="preserve">This article discusses the adoption of digital tools by plumbing businesses in Buenos Aires, including customer relationship management (CRM) software, mobile apps for scheduling, and diagnostic technologies. It highlights how technology can improve efficiency, customer satisfaction, and business growth. For plumbers looking to modernize their operations in Argentina, this text offers practical insights into leveraging digital platforms to stay competitive in the evolving market.</w:t>
      </w:r>
    </w:p>
    <w:bookmarkEnd w:id="31"/>
    <w:bookmarkEnd w:id="32"/>
    <w:p>
      <w:pPr>
        <w:pStyle w:val="BodyText"/>
      </w:pPr>
      <w:r>
        <w:t xml:space="preserve">This annotated bibliography is intended for educational and professional reference purposes. It reflects the current state of knowledge and regulations regarding plumbing in Buenos Aires, Argentina,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Buenos Aires, Argentina</dc:title>
  <dc:creator/>
  <dc:language>en</dc:language>
  <cp:keywords/>
  <dcterms:created xsi:type="dcterms:W3CDTF">2026-08-08T21:59:46Z</dcterms:created>
  <dcterms:modified xsi:type="dcterms:W3CDTF">2026-08-08T21:59:46Z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