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Brussels,</w:t>
      </w:r>
      <w:r>
        <w:t xml:space="preserve"> </w:t>
      </w:r>
      <w:r>
        <w:t xml:space="preserve">Belgium</w:t>
      </w:r>
    </w:p>
    <w:bookmarkStart w:id="24" w:name="X2a2277721e0e13d3908b21ac81ad269a4196e51"/>
    <w:p>
      <w:pPr>
        <w:pStyle w:val="Heading1"/>
      </w:pPr>
      <w:r>
        <w:t xml:space="preserve">Annotated Bibliography: Plumbing Regulations, Sustainability, and Professional Standards in Brussels, Belgium</w:t>
      </w:r>
    </w:p>
    <w:p>
      <w:pPr>
        <w:pStyle w:val="FirstParagraph"/>
      </w:pPr>
      <w:r>
        <w:t xml:space="preserve">The following annotated bibliography compiles essential resources regarding the plumbing profession within the specific context of Brussels, Belgium. This collection addresses the unique regulatory framework of the Brussels-Capital Region, the stringent European and Belgian standards for water efficiency, and the professional requirements for plumbers operating in this multilingual, densely populated urban environment. These sources are critical for understanding the technical, legal, and environmental obligations of a plumber in Brussels.</w:t>
      </w:r>
    </w:p>
    <w:bookmarkStart w:id="20" w:name="X66229395859075bc18f697e4ce151816057cb8e"/>
    <w:p>
      <w:pPr>
        <w:pStyle w:val="Heading2"/>
      </w:pPr>
      <w:r>
        <w:t xml:space="preserve">Regulatory Framework and Professional Qualifications</w:t>
      </w:r>
    </w:p>
    <w:p>
      <w:pPr>
        <w:pStyle w:val="FirstParagraph"/>
      </w:pPr>
      <w:r>
        <w:t xml:space="preserve">Brussels-Capital Region Government. (2023).</w:t>
      </w:r>
      <w:r>
        <w:t xml:space="preserve"> </w:t>
      </w:r>
      <w:r>
        <w:rPr>
          <w:iCs/>
          <w:i/>
        </w:rPr>
        <w:t xml:space="preserve">Code of Construction and Housing of the Brussels-Capital Region (Code de la Construction et de l'Habitation)</w:t>
      </w:r>
      <w:r>
        <w:t xml:space="preserve">. Official Gazette of the Brussels-Capital Region.</w:t>
      </w:r>
    </w:p>
    <w:p>
      <w:pPr>
        <w:pStyle w:val="BodyText"/>
      </w:pPr>
      <w:r>
        <w:t xml:space="preserve">This primary legal text is the cornerstone for any plumber working in Brussels. It outlines the mandatory technical specifications for plumbing installations, including requirements for water supply, drainage, and ventilation systems. For a plumber in Brussels, this document is indispensable as it details the specific norms that must be adhered to during renovations and new constructions. It also defines the legal responsibilities of the installer regarding safety and compliance, ensuring that all plumbing work meets the high standards expected in the Belgian capital.</w:t>
      </w:r>
    </w:p>
    <w:p>
      <w:pPr>
        <w:pStyle w:val="BodyText"/>
      </w:pPr>
      <w:r>
        <w:t xml:space="preserve">Belgian Federal Public Service Economy. (2022).</w:t>
      </w:r>
      <w:r>
        <w:t xml:space="preserve"> </w:t>
      </w:r>
      <w:r>
        <w:rPr>
          <w:iCs/>
          <w:i/>
        </w:rPr>
        <w:t xml:space="preserve">Decree on the Recognition of Professional Qualifications in the Construction Sector</w:t>
      </w:r>
      <w:r>
        <w:t xml:space="preserve">. Brussels: FPS Economy.</w:t>
      </w:r>
    </w:p>
    <w:p>
      <w:pPr>
        <w:pStyle w:val="BodyText"/>
      </w:pPr>
      <w:r>
        <w:t xml:space="preserve">This document details the certification requirements for plumbers in Belgium, including the Brussels region. It explains the necessity of the "Attestation of Professional Competence" (Attestation de Compétence Professionnelle) for executing plumbing works. For a plumber in Brussels, understanding this decree is vital for legal operation, as it governs who is authorized to sign off on installations and connect them to the public network. It highlights the importance of continuous professional development and formal recognition within the Belgian regulatory landscape.</w:t>
      </w:r>
    </w:p>
    <w:bookmarkEnd w:id="20"/>
    <w:bookmarkStart w:id="21" w:name="technical-standards-and-water-efficiency"/>
    <w:p>
      <w:pPr>
        <w:pStyle w:val="Heading2"/>
      </w:pPr>
      <w:r>
        <w:t xml:space="preserve">Technical Standards and Water Efficiency</w:t>
      </w:r>
    </w:p>
    <w:p>
      <w:pPr>
        <w:pStyle w:val="FirstParagraph"/>
      </w:pPr>
      <w:r>
        <w:t xml:space="preserve">NBN B 14-001. (2021).</w:t>
      </w:r>
      <w:r>
        <w:t xml:space="preserve"> </w:t>
      </w:r>
      <w:r>
        <w:rPr>
          <w:iCs/>
          <w:i/>
        </w:rPr>
        <w:t xml:space="preserve">Water Supply Installations in Buildings</w:t>
      </w:r>
      <w:r>
        <w:t xml:space="preserve">. Brussels: Belgian Standards Institution (NBN).</w:t>
      </w:r>
    </w:p>
    <w:p>
      <w:pPr>
        <w:pStyle w:val="BodyText"/>
      </w:pPr>
      <w:r>
        <w:t xml:space="preserve">This national standard provides the technical blueprint for designing and installing water supply systems in Belgium. For a plumber in Brussels, this document is a daily reference for ensuring that pipe materials, pressure ratings, and connection methods comply with national safety and quality norms. It is particularly relevant in Brussels due to the mix of historic and modern buildings, requiring plumbers to adapt these standards to various architectural contexts while maintaining system integrity and water quality.</w:t>
      </w:r>
    </w:p>
    <w:p>
      <w:pPr>
        <w:pStyle w:val="BodyText"/>
      </w:pPr>
      <w:r>
        <w:t xml:space="preserve">European Commission. (2019).</w:t>
      </w:r>
      <w:r>
        <w:t xml:space="preserve"> </w:t>
      </w:r>
      <w:r>
        <w:rPr>
          <w:iCs/>
          <w:i/>
        </w:rPr>
        <w:t xml:space="preserve">Regulation (EU) 2019/2015 on Ecodesign Requirements for Water Taps and Showerheads</w:t>
      </w:r>
      <w:r>
        <w:t xml:space="preserve">. Official Journal of the European Union.</w:t>
      </w:r>
    </w:p>
    <w:p>
      <w:pPr>
        <w:pStyle w:val="BodyText"/>
      </w:pPr>
      <w:r>
        <w:t xml:space="preserve">This regulation sets strict limits on water flow rates for fixtures sold and installed within the EU, including Belgium. For a plumber in Brussels, this document is crucial for selecting compliant fixtures that meet sustainability goals. It emphasizes the role of the plumber in promoting water conservation, a key priority in Brussels' urban planning. Understanding these requirements ensures that installations are not only legally compliant but also contribute to the city's environmental objectives.</w:t>
      </w:r>
    </w:p>
    <w:bookmarkEnd w:id="21"/>
    <w:bookmarkStart w:id="22" w:name="X02524a9056d87749c10dab3e41b426e8a9bb945"/>
    <w:p>
      <w:pPr>
        <w:pStyle w:val="Heading2"/>
      </w:pPr>
      <w:r>
        <w:t xml:space="preserve">Environmental Sustainability and Urban Challenges</w:t>
      </w:r>
    </w:p>
    <w:p>
      <w:pPr>
        <w:pStyle w:val="FirstParagraph"/>
      </w:pPr>
      <w:r>
        <w:t xml:space="preserve">Brussels Environment. (2023).</w:t>
      </w:r>
      <w:r>
        <w:t xml:space="preserve"> </w:t>
      </w:r>
      <w:r>
        <w:rPr>
          <w:iCs/>
          <w:i/>
        </w:rPr>
        <w:t xml:space="preserve">Guidelines for Sustainable Water Management in Urban Areas</w:t>
      </w:r>
      <w:r>
        <w:t xml:space="preserve">. Brussels: Brussels Environment Agency.</w:t>
      </w:r>
    </w:p>
    <w:p>
      <w:pPr>
        <w:pStyle w:val="BodyText"/>
      </w:pPr>
      <w:r>
        <w:t xml:space="preserve">This publication offers specific guidance for managing water resources in the Brussels-Capital Region. It addresses challenges such as stormwater runoff, rainwater harvesting, and greywater recycling. For a plumber in Brussels, this document is essential for integrating sustainable practices into their work. It provides practical advice on installing systems that reduce strain on the municipal network, which is particularly important in a dense urban environment like Brussels where infrastructure is under constant pressure.</w:t>
      </w:r>
    </w:p>
    <w:p>
      <w:pPr>
        <w:pStyle w:val="BodyText"/>
      </w:pPr>
      <w:r>
        <w:t xml:space="preserve">VITO (Flemish Institute for Technological Research). (2022).</w:t>
      </w:r>
      <w:r>
        <w:t xml:space="preserve"> </w:t>
      </w:r>
      <w:r>
        <w:rPr>
          <w:iCs/>
          <w:i/>
        </w:rPr>
        <w:t xml:space="preserve">Energy-Efficient Heating and Hot Water Systems in Belgian Buildings</w:t>
      </w:r>
      <w:r>
        <w:t xml:space="preserve">. Mol: VITO.</w:t>
      </w:r>
    </w:p>
    <w:p>
      <w:pPr>
        <w:pStyle w:val="BodyText"/>
      </w:pPr>
      <w:r>
        <w:t xml:space="preserve">Although focused on Flanders, this report is highly relevant for Brussels due to shared building stock characteristics and energy policies. It discusses the integration of plumbing systems with renewable energy sources like heat pumps and solar thermal collectors. For a plumber in Brussels, this resource is valuable for staying updated on energy-efficient technologies that are increasingly demanded by clients and required by building codes. It highlights the evolving role of the plumber as an energy efficiency specialist.</w:t>
      </w:r>
    </w:p>
    <w:bookmarkEnd w:id="22"/>
    <w:bookmarkStart w:id="23" w:name="Xd56baceef74f98b5cc1d89f7f78215d3c745ea2"/>
    <w:p>
      <w:pPr>
        <w:pStyle w:val="Heading2"/>
      </w:pPr>
      <w:r>
        <w:t xml:space="preserve">Historic Preservation and Building Heritage</w:t>
      </w:r>
    </w:p>
    <w:p>
      <w:pPr>
        <w:pStyle w:val="FirstParagraph"/>
      </w:pPr>
      <w:r>
        <w:t xml:space="preserve">Brussels Heritage. (2021).</w:t>
      </w:r>
      <w:r>
        <w:t xml:space="preserve"> </w:t>
      </w:r>
      <w:r>
        <w:rPr>
          <w:iCs/>
          <w:i/>
        </w:rPr>
        <w:t xml:space="preserve">Technical Guidelines for Renovating Historic Buildings in Brussels</w:t>
      </w:r>
      <w:r>
        <w:t xml:space="preserve">. Brussels: Brussels Heritage Agency.</w:t>
      </w:r>
    </w:p>
    <w:p>
      <w:pPr>
        <w:pStyle w:val="BodyText"/>
      </w:pPr>
      <w:r>
        <w:t xml:space="preserve">Brussels is renowned for its historic architecture, and this document provides specific instructions for renovating protected buildings. For a plumber in Brussels, this is a critical resource for navigating the complexities of updating plumbing systems in heritage sites without compromising their historical integrity. It covers issues such as concealing pipes, using appropriate materials, and minimizing structural impact, ensuring that modern plumbing needs are met while preserving the city's cultural heritage.</w:t>
      </w:r>
    </w:p>
    <w:p>
      <w:pPr>
        <w:pStyle w:val="BodyText"/>
      </w:pPr>
      <w:r>
        <w:t xml:space="preserve">International Plumbing Code Council. (2020).</w:t>
      </w:r>
      <w:r>
        <w:t xml:space="preserve"> </w:t>
      </w:r>
      <w:r>
        <w:rPr>
          <w:iCs/>
          <w:i/>
        </w:rPr>
        <w:t xml:space="preserve">Comparative Analysis of European Plumbing Codes</w:t>
      </w:r>
      <w:r>
        <w:t xml:space="preserve">. IPC Publications.</w:t>
      </w:r>
    </w:p>
    <w:p>
      <w:pPr>
        <w:pStyle w:val="BodyText"/>
      </w:pPr>
      <w:r>
        <w:t xml:space="preserve">This comparative study offers a broader perspective on how Belgian and Brussels plumbing regulations align with international standards. For a plumber in Brussels, this document provides context for understanding the rationale behind local rules and how they compare to global best practices. It is useful for professionals working on international projects or seeking to adopt innovative practices from other regions, ensuring that their work in Brussels remains competitive and forward-thinking.</w:t>
      </w:r>
    </w:p>
    <w:p>
      <w:pPr>
        <w:pStyle w:val="BodyText"/>
      </w:pPr>
      <w:r>
        <w:t xml:space="preserve">This annotated bibliography serves as a foundational resource for plumbers, engineers, and policymakers in Brussels, Belgium. It underscores the importance of adhering to local regulations, embracing sustainability, and respecting the unique architectural heritage of the city. By consulting these documents, professionals can ensure that their plumbing work is safe, efficient, and compliant with the high standards of Brussels.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Brussels, Belgium</dc:title>
  <dc:creator/>
  <dc:language>en</dc:language>
  <cp:keywords/>
  <dcterms:created xsi:type="dcterms:W3CDTF">2026-08-08T01:34:30Z</dcterms:created>
  <dcterms:modified xsi:type="dcterms:W3CDTF">2026-08-08T01:34:30Z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