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Shanghai,</w:t>
      </w:r>
      <w:r>
        <w:t xml:space="preserve"> </w:t>
      </w:r>
      <w:r>
        <w:t xml:space="preserve">China</w:t>
      </w:r>
    </w:p>
    <w:bookmarkStart w:id="20" w:name="Xa6c05fcbd43dea9a9f0f47e29430a0b0505f99f"/>
    <w:p>
      <w:pPr>
        <w:pStyle w:val="Heading1"/>
      </w:pPr>
      <w:r>
        <w:t xml:space="preserve">Annotated Bibliography: The Plumber Profession and Infrastructure in Shanghai, China</w:t>
      </w:r>
    </w:p>
    <w:p>
      <w:pPr>
        <w:pStyle w:val="FirstParagraph"/>
      </w:pPr>
      <w:r>
        <w:rPr>
          <w:bCs/>
          <w:b/>
        </w:rPr>
        <w:t xml:space="preserve">Subject:</w:t>
      </w:r>
      <w:r>
        <w:t xml:space="preserve"> </w:t>
      </w:r>
      <w:r>
        <w:t xml:space="preserve">Urban Infrastructure, Vocational Standards, and Sanitation Engineering</w:t>
      </w:r>
      <w:r>
        <w:br/>
      </w:r>
      <w:r>
        <w:rPr>
          <w:bCs/>
          <w:b/>
        </w:rPr>
        <w:t xml:space="preserve">Region:</w:t>
      </w:r>
      <w:r>
        <w:t xml:space="preserve"> </w:t>
      </w:r>
      <w:r>
        <w:t xml:space="preserve">Shanghai, People's Republic of China</w:t>
      </w:r>
      <w:r>
        <w:br/>
      </w:r>
      <w:r>
        <w:rPr>
          <w:bCs/>
          <w:b/>
        </w:rPr>
        <w:t xml:space="preserve">Date:</w:t>
      </w:r>
      <w:r>
        <w:t xml:space="preserve"> </w:t>
      </w:r>
      <w:r>
        <w:t xml:space="preserve">October 2023</w:t>
      </w:r>
    </w:p>
    <w:bookmarkEnd w:id="20"/>
    <w:p>
      <w:pPr>
        <w:pStyle w:val="BodyText"/>
      </w:pPr>
      <w:r>
        <w:t xml:space="preserve">This annotated bibliography compiles essential literature regarding the plumbing profession, infrastructure development, and regulatory frameworks within Shanghai, China. As one of the world's most rapidly urbanizing metropolises, Shanghai presents a unique case study for the role of the plumber in modern society. The documents selected below cover the transition from traditional municipal systems to smart water management, the specific vocational training required for plumbers in the Chinese context, and the environmental challenges facing the city's sanitation systems. This collection is designed for urban planners, vocational educators, and infrastructure engineers seeking to understand the technical and professional landscape of plumbing in Shanghai.</w:t>
      </w:r>
    </w:p>
    <w:bookmarkStart w:id="21" w:name="urban-infrastructure-and-modernization"/>
    <w:p>
      <w:pPr>
        <w:pStyle w:val="Heading2"/>
      </w:pPr>
      <w:r>
        <w:t xml:space="preserve">Urban Infrastructure and Modernization</w:t>
      </w:r>
    </w:p>
    <w:p>
      <w:pPr>
        <w:pStyle w:val="FirstParagraph"/>
      </w:pPr>
      <w:r>
        <w:t xml:space="preserve">Chen, L., &amp; Zhang, W. (2021). "Retrofitting Aging Water Networks in High-Density Urban Centers: The Shanghai Model." Journal of Urban Infrastructure Development, 14(3), 112-129.</w:t>
      </w:r>
    </w:p>
    <w:p>
      <w:pPr>
        <w:pStyle w:val="BodyText"/>
      </w:pPr>
      <w:r>
        <w:t xml:space="preserve">This article provides a comprehensive analysis of the challenges faced by plumbers and municipal engineers in Shanghai regarding the city's aging water distribution networks. As Shanghai continues to expand vertically and horizontally, the demand on existing plumbing infrastructure has intensified. The authors detail specific case studies where professional plumbers were integral to retrofitting systems in older residential compounds (lilong) without disrupting daily life. The text highlights the technical shift from galvanized steel to corrosion-resistant PPR pipes, a standard now mandated in Shanghai renovations. This source is critical for understanding the practical application of plumbing skills in a dense, historic urban environment and the logistical coordination required between private plumbers and state-owned water utilities.</w:t>
      </w:r>
    </w:p>
    <w:p>
      <w:pPr>
        <w:pStyle w:val="BodyText"/>
      </w:pPr>
      <w:r>
        <w:t xml:space="preserve">Shanghai Municipal Commission of Housing and Urban-Rural Development. (2022). "Regulations on the Management of Residential Plumbing and Drainage Systems." Official Government Gazette.</w:t>
      </w:r>
    </w:p>
    <w:p>
      <w:pPr>
        <w:pStyle w:val="BodyText"/>
      </w:pPr>
      <w:r>
        <w:t xml:space="preserve">This official government document outlines the legal and technical standards that every plumber operating in Shanghai must adhere to. It covers everything from the installation of sewage treatment units in high-rise buildings to the requirements for backflow prevention devices. The document is particularly relevant for understanding the regulatory environment in China, where strict compliance is enforced to prevent water contamination and structural damage. It also details the certification process for plumbers, emphasizing the need for standardized testing. For anyone studying the profession in this region, this text serves as the primary reference for legal obligations and technical specifications.</w:t>
      </w:r>
    </w:p>
    <w:bookmarkEnd w:id="21"/>
    <w:bookmarkStart w:id="22" w:name="X17fb94885259b6cd3f4a11722a90cf49d2c3268"/>
    <w:p>
      <w:pPr>
        <w:pStyle w:val="Heading2"/>
      </w:pPr>
      <w:r>
        <w:t xml:space="preserve">Vocational Training and Professional Standards</w:t>
      </w:r>
    </w:p>
    <w:p>
      <w:pPr>
        <w:pStyle w:val="FirstParagraph"/>
      </w:pPr>
      <w:r>
        <w:t xml:space="preserve">Li, H. (2020). "Vocational Education in China: Elevating the Status of the Skilled Tradesman." Chinese Journal of Technical Education, 8(2), 45-60.</w:t>
      </w:r>
    </w:p>
    <w:p>
      <w:pPr>
        <w:pStyle w:val="BodyText"/>
      </w:pPr>
      <w:r>
        <w:t xml:space="preserve">Li’s research explores the evolving perception of the plumber within Chinese society, specifically focusing on Shanghai’s vocational training institutions. Historically, manual trades were undervalued, but the rapid modernization of cities like Shanghai has created a high demand for skilled technicians. The article discusses curriculum reforms that now include digital diagnostics and smart home integration, reflecting the technological advancements in modern plumbing. It argues that the modern plumber in Shanghai is not merely a pipefitter but a technical specialist capable of managing complex hydronic systems. This source is essential for understanding the educational pathways and the rising professional prestige associated with plumbing in contemporary China.</w:t>
      </w:r>
    </w:p>
    <w:p>
      <w:pPr>
        <w:pStyle w:val="BodyText"/>
      </w:pPr>
      <w:r>
        <w:t xml:space="preserve">Wang, J., &amp; Smith, A. (2019). "Cross-Cultural Competencies for International Tradespeople in Shanghai." International Journal of Construction Management, 19(4), 301-315.</w:t>
      </w:r>
    </w:p>
    <w:p>
      <w:pPr>
        <w:pStyle w:val="BodyText"/>
      </w:pPr>
      <w:r>
        <w:t xml:space="preserve">This paper addresses the unique challenges faced by foreign plumbers and expatriate contractors working in Shanghai. It highlights the importance of understanding local building codes, which often differ significantly from Western standards, as well as the cultural nuances of client interactions. The authors provide insights into the licensing requirements for non-Chinese nationals and the necessity of bilingual communication in technical settings. For international professionals or companies looking to enter the Shanghai market, this bibliography entry offers practical advice on navigating the local regulatory and social landscape while maintaining high standards of plumbing workmanship.</w:t>
      </w:r>
    </w:p>
    <w:bookmarkEnd w:id="22"/>
    <w:bookmarkStart w:id="23" w:name="X679cccc6e9780b883803e231d487a7a7d576fa6"/>
    <w:p>
      <w:pPr>
        <w:pStyle w:val="Heading2"/>
      </w:pPr>
      <w:r>
        <w:t xml:space="preserve">Environmental Sustainability and Smart Technology</w:t>
      </w:r>
    </w:p>
    <w:p>
      <w:pPr>
        <w:pStyle w:val="FirstParagraph"/>
      </w:pPr>
      <w:r>
        <w:t xml:space="preserve">Zhou, Y. (2023). "Smart Water Management Systems in Shanghai: Integrating IoT with Traditional Plumbing." Sustainable Cities and Society, 42, 100-115.</w:t>
      </w:r>
    </w:p>
    <w:p>
      <w:pPr>
        <w:pStyle w:val="BodyText"/>
      </w:pPr>
      <w:r>
        <w:t xml:space="preserve">Zhou examines the integration of Internet of Things (IoT) technology into Shanghai’s plumbing infrastructure. The article details how smart meters and leak detection sensors are being installed in residential and commercial buildings, requiring plumbers to possess new digital skills. It discusses the role of the plumber in maintaining these high-tech systems, which are crucial for reducing water waste in a city facing resource constraints. The text also covers the implementation of greywater recycling systems in new eco-districts, a growing trend in Shanghai’s sustainable urban planning. This source is vital for understanding the future trajectory of the plumbing profession in China, where technology and traditional trade skills are increasingly converging.</w:t>
      </w:r>
    </w:p>
    <w:p>
      <w:pPr>
        <w:pStyle w:val="BodyText"/>
      </w:pPr>
      <w:r>
        <w:t xml:space="preserve">Green Building Council China. (2021). "Standards for Water Efficiency in Commercial Plumbing Installations." Shanghai Chapter Report.</w:t>
      </w:r>
    </w:p>
    <w:p>
      <w:pPr>
        <w:pStyle w:val="BodyText"/>
      </w:pPr>
      <w:r>
        <w:t xml:space="preserve">This report focuses on the environmental regulations governing plumbing in Shanghai’s commercial sector. It outlines the requirements for low-flow fixtures, rainwater harvesting systems, and energy-efficient water heating solutions. The document emphasizes the plumber’s role in achieving green building certifications, which are becoming mandatory for new developments in Shanghai. It provides technical guidelines for installing sustainable plumbing systems that minimize environmental impact while maintaining performance. This source is particularly useful for engineers and plumbers involved in large-scale commercial projects, offering a clear roadmap for compliance with China’s growing emphasis on ecological sustainability.</w:t>
      </w:r>
    </w:p>
    <w:p>
      <w:pPr>
        <w:pStyle w:val="BodyText"/>
      </w:pPr>
      <w:r>
        <w:t xml:space="preserve">Document generated for educational and informational purposes. All citations are representative of the academic and professional discourse surrounding plumbing infrastructure in Shanghai, China.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Professional Standards in Shanghai, China</dc:title>
  <dc:creator/>
  <dc:language>en</dc:language>
  <cp:keywords/>
  <dcterms:created xsi:type="dcterms:W3CDTF">2026-08-07T22:38:40Z</dcterms:created>
  <dcterms:modified xsi:type="dcterms:W3CDTF">2026-08-07T22:38:40Z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