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Berlin,</w:t>
      </w:r>
      <w:r>
        <w:t xml:space="preserve"> </w:t>
      </w:r>
      <w:r>
        <w:t xml:space="preserve">Germany</w:t>
      </w:r>
    </w:p>
    <w:bookmarkStart w:id="24" w:name="X8b548e2e61f579eddd1683020083f114a835ab7"/>
    <w:p>
      <w:pPr>
        <w:pStyle w:val="Heading1"/>
      </w:pPr>
      <w:r>
        <w:t xml:space="preserve">Annotated Bibliography: Plumbing Standards, Regulations, and Practices in Berlin, Germany</w:t>
      </w:r>
    </w:p>
    <w:p>
      <w:pPr>
        <w:pStyle w:val="FirstParagraph"/>
      </w:pPr>
      <w:r>
        <w:t xml:space="preserve">This annotated bibliography compiles essential resources regarding the plumbing industry, specifically tailored to the regulatory, technical, and environmental context of Berlin, Germany. The collection addresses the unique challenges of maintaining infrastructure in a historic European capital, the strict adherence to German DIN standards, and the evolving requirements for energy efficiency and water conservation. These sources are critical for professionals, researchers, and property managers operating within the German plumbing sector.</w:t>
      </w:r>
    </w:p>
    <w:bookmarkStart w:id="20" w:name="regulatory-frameworks-and-standards"/>
    <w:p>
      <w:pPr>
        <w:pStyle w:val="Heading2"/>
      </w:pPr>
      <w:r>
        <w:t xml:space="preserve">Regulatory Frameworks and Standards</w:t>
      </w:r>
    </w:p>
    <w:p>
      <w:pPr>
        <w:pStyle w:val="FirstParagraph"/>
      </w:pPr>
      <w:r>
        <w:t xml:space="preserve">Deutsches Institut für Normung (DIN). (2021).</w:t>
      </w:r>
      <w:r>
        <w:t xml:space="preserve"> </w:t>
      </w:r>
      <w:r>
        <w:rPr>
          <w:iCs/>
          <w:i/>
        </w:rPr>
        <w:t xml:space="preserve">DIN 1988-100: Planning, design and installation of building services systems – Part 100: Water supply systems inside buildings</w:t>
      </w:r>
      <w:r>
        <w:t xml:space="preserve">. Berlin: Beuth Verlag.</w:t>
      </w:r>
    </w:p>
    <w:p>
      <w:pPr>
        <w:pStyle w:val="BodyText"/>
      </w:pPr>
      <w:r>
        <w:t xml:space="preserve">This document is the cornerstone of plumbing engineering in Germany. It provides comprehensive guidelines for the design and installation of water supply systems within buildings. For a plumber or engineer working in Berlin, this standard is non-negotiable. It details pipe sizing, pressure requirements, and material specifications that ensure water quality and system longevity. The document is particularly relevant in Berlin due to the city's mix of historic Altbau apartments and modern high-rises, requiring adaptable yet standardized solutions. It also addresses the prevention of legionella bacteria, a critical health concern in large-scale plumbing networks.</w:t>
      </w:r>
    </w:p>
    <w:p>
      <w:pPr>
        <w:pStyle w:val="BodyText"/>
      </w:pPr>
      <w:r>
        <w:rPr>
          <w:bCs/>
          <w:b/>
        </w:rPr>
        <w:t xml:space="preserve">Keywords:</w:t>
      </w:r>
      <w:r>
        <w:t xml:space="preserve"> </w:t>
      </w:r>
      <w:r>
        <w:t xml:space="preserve">DIN Standards, Water Supply, Building Regulations, Germany, Technical Compliance.</w:t>
      </w:r>
    </w:p>
    <w:p>
      <w:pPr>
        <w:pStyle w:val="BodyText"/>
      </w:pPr>
      <w:r>
        <w:t xml:space="preserve">Bundesministerium für Umwelt, Naturschutz und nukleare Sicherheit (BMUV). (2020).</w:t>
      </w:r>
      <w:r>
        <w:t xml:space="preserve"> </w:t>
      </w:r>
      <w:r>
        <w:rPr>
          <w:iCs/>
          <w:i/>
        </w:rPr>
        <w:t xml:space="preserve">Energy Saving Ordinance (EnEV) and its integration into the Building Energy Act (GEG)</w:t>
      </w:r>
      <w:r>
        <w:t xml:space="preserve">. Berlin: Federal Ministry for the Environment.</w:t>
      </w:r>
    </w:p>
    <w:p>
      <w:pPr>
        <w:pStyle w:val="BodyText"/>
      </w:pPr>
      <w:r>
        <w:t xml:space="preserve">While primarily an energy regulation, the GEG (Gebäudeenergiegesetz) has profound implications for plumbing in Germany. It mandates high efficiency standards for heating systems and hot water preparation. In Berlin, where many buildings are undergoing renovation to meet climate goals, plumbers must understand these regulations to install compliant heat pumps, solar thermal systems, and efficient boiler units. This source explains the legal requirements that dictate how plumbing systems interact with a building's overall energy performance, making it essential for modern German plumbing practice.</w:t>
      </w:r>
    </w:p>
    <w:p>
      <w:pPr>
        <w:pStyle w:val="BodyText"/>
      </w:pPr>
      <w:r>
        <w:rPr>
          <w:bCs/>
          <w:b/>
        </w:rPr>
        <w:t xml:space="preserve">Keywords:</w:t>
      </w:r>
      <w:r>
        <w:t xml:space="preserve"> </w:t>
      </w:r>
      <w:r>
        <w:t xml:space="preserve">Energy Efficiency, GEG, Heating Systems, Hot Water, Berlin Regulations.</w:t>
      </w:r>
    </w:p>
    <w:bookmarkEnd w:id="20"/>
    <w:bookmarkStart w:id="21" w:name="Xf58ce915b99a94153ce29044de840cd56eababb"/>
    <w:p>
      <w:pPr>
        <w:pStyle w:val="Heading2"/>
      </w:pPr>
      <w:r>
        <w:t xml:space="preserve">Historic Infrastructure and Urban Challenges</w:t>
      </w:r>
    </w:p>
    <w:p>
      <w:pPr>
        <w:pStyle w:val="FirstParagraph"/>
      </w:pPr>
      <w:r>
        <w:t xml:space="preserve">Berliner Wasserbetriebe. (2022).</w:t>
      </w:r>
      <w:r>
        <w:t xml:space="preserve"> </w:t>
      </w:r>
      <w:r>
        <w:rPr>
          <w:iCs/>
          <w:i/>
        </w:rPr>
        <w:t xml:space="preserve">Technical Guidelines for Connection to the Public Water Supply and Sewerage System</w:t>
      </w:r>
      <w:r>
        <w:t xml:space="preserve">. Berlin: BwB.</w:t>
      </w:r>
    </w:p>
    <w:p>
      <w:pPr>
        <w:pStyle w:val="BodyText"/>
      </w:pPr>
      <w:r>
        <w:t xml:space="preserve">Berliner Wasserbetriebe (BwB) is the state-owned utility responsible for water supply and wastewater management in Berlin. This publication outlines the specific technical requirements for connecting private plumbing systems to the municipal network. Given Berlin's aging infrastructure and the presence of lead pipes in some historic districts, this document provides crucial information on material restrictions and connection protocols. It is an indispensable resource for any plumber working on new installations or major renovations in the city, ensuring that private systems do not compromise public water quality or sewage flow.</w:t>
      </w:r>
    </w:p>
    <w:p>
      <w:pPr>
        <w:pStyle w:val="BodyText"/>
      </w:pPr>
      <w:r>
        <w:rPr>
          <w:bCs/>
          <w:b/>
        </w:rPr>
        <w:t xml:space="preserve">Keywords:</w:t>
      </w:r>
      <w:r>
        <w:t xml:space="preserve"> </w:t>
      </w:r>
      <w:r>
        <w:t xml:space="preserve">Berliner Wasserbetriebe, Municipal Utilities, Sewerage, Water Connection, Urban Infrastructure.</w:t>
      </w:r>
    </w:p>
    <w:p>
      <w:pPr>
        <w:pStyle w:val="BodyText"/>
      </w:pPr>
      <w:r>
        <w:t xml:space="preserve">Knauf, M., &amp; Schmidt, R. (2019).</w:t>
      </w:r>
      <w:r>
        <w:t xml:space="preserve"> </w:t>
      </w:r>
      <w:r>
        <w:rPr>
          <w:iCs/>
          <w:i/>
        </w:rPr>
        <w:t xml:space="preserve">Renovation of Historic Plumbing Systems in Berlin's Altbau Stock</w:t>
      </w:r>
      <w:r>
        <w:t xml:space="preserve">. Journal of European Heritage Conservation, 15(3), 45-62.</w:t>
      </w:r>
    </w:p>
    <w:p>
      <w:pPr>
        <w:pStyle w:val="BodyText"/>
      </w:pPr>
      <w:r>
        <w:t xml:space="preserve">This academic article explores the specific challenges of updating plumbing in Berlin's pre-war apartment buildings (Altbau). It discusses the preservation of architectural integrity while upgrading to modern sanitary standards. The authors analyze common issues such as corroded cast-iron pipes, low water pressure in high floors, and the integration of modern bathrooms into historic layouts. For a plumber in Berlin, this text offers practical insights into working within constrained spaces and navigating heritage protection laws (Denkmalschutz) that often restrict structural changes.</w:t>
      </w:r>
    </w:p>
    <w:p>
      <w:pPr>
        <w:pStyle w:val="BodyText"/>
      </w:pPr>
      <w:r>
        <w:rPr>
          <w:bCs/>
          <w:b/>
        </w:rPr>
        <w:t xml:space="preserve">Keywords:</w:t>
      </w:r>
      <w:r>
        <w:t xml:space="preserve"> </w:t>
      </w:r>
      <w:r>
        <w:t xml:space="preserve">Altbau, Historic Preservation, Renovation, Cast-Iron Pipes, Berlin Architecture.</w:t>
      </w:r>
    </w:p>
    <w:bookmarkEnd w:id="21"/>
    <w:bookmarkStart w:id="22" w:name="X2a2bb02c071a09413041ddc7fa96783a44b90d1"/>
    <w:p>
      <w:pPr>
        <w:pStyle w:val="Heading2"/>
      </w:pPr>
      <w:r>
        <w:t xml:space="preserve">Environmental Sustainability and Innovation</w:t>
      </w:r>
    </w:p>
    <w:p>
      <w:pPr>
        <w:pStyle w:val="FirstParagraph"/>
      </w:pPr>
      <w:r>
        <w:t xml:space="preserve">Umweltbundesamt (UBA). (2021).</w:t>
      </w:r>
      <w:r>
        <w:t xml:space="preserve"> </w:t>
      </w:r>
      <w:r>
        <w:rPr>
          <w:iCs/>
          <w:i/>
        </w:rPr>
        <w:t xml:space="preserve">Water Conservation in Urban Areas: Best Practices for Germany</w:t>
      </w:r>
      <w:r>
        <w:t xml:space="preserve">. Dessau-Roßlau: Federal Environment Agency.</w:t>
      </w:r>
    </w:p>
    <w:p>
      <w:pPr>
        <w:pStyle w:val="BodyText"/>
      </w:pPr>
      <w:r>
        <w:t xml:space="preserve">This report highlights the importance of water conservation in German cities, including Berlin. It covers technologies such as rainwater harvesting, greywater recycling, and low-flow fixtures. As Berlin faces increasing pressure to manage stormwater runoff and reduce potable water consumption, plumbers are increasingly called upon to install these sustainable systems. The document provides technical evaluations of various systems, helping professionals recommend effective solutions to clients while adhering to environmental regulations.</w:t>
      </w:r>
    </w:p>
    <w:p>
      <w:pPr>
        <w:pStyle w:val="BodyText"/>
      </w:pPr>
      <w:r>
        <w:rPr>
          <w:bCs/>
          <w:b/>
        </w:rPr>
        <w:t xml:space="preserve">Keywords:</w:t>
      </w:r>
      <w:r>
        <w:t xml:space="preserve"> </w:t>
      </w:r>
      <w:r>
        <w:t xml:space="preserve">Water Conservation, Greywater Recycling, Sustainability, Urban Planning, Environmental Protection.</w:t>
      </w:r>
    </w:p>
    <w:p>
      <w:pPr>
        <w:pStyle w:val="BodyText"/>
      </w:pPr>
      <w:r>
        <w:t xml:space="preserve">VDI (Association of German Engineers). (2020).</w:t>
      </w:r>
      <w:r>
        <w:t xml:space="preserve"> </w:t>
      </w:r>
      <w:r>
        <w:rPr>
          <w:iCs/>
          <w:i/>
        </w:rPr>
        <w:t xml:space="preserve">VDI 6023: Hygiene requirements for water supply systems in buildings</w:t>
      </w:r>
      <w:r>
        <w:t xml:space="preserve">. Berlin: Beuth Verlag.</w:t>
      </w:r>
    </w:p>
    <w:p>
      <w:pPr>
        <w:pStyle w:val="BodyText"/>
      </w:pPr>
      <w:r>
        <w:t xml:space="preserve">VDI 6023 is a critical guideline for ensuring the hygiene of drinking water in buildings. It focuses on preventing biofilm formation and bacterial growth, particularly Legionella, which is a significant risk in large plumbing networks. In Berlin's dense urban environment, where multi-family housing is common, adherence to this standard is vital. The document provides detailed instructions on system design, temperature control, and maintenance procedures. For a professional plumber, this is a key reference for designing systems that are not only functional but also safe for public health.</w:t>
      </w:r>
    </w:p>
    <w:p>
      <w:pPr>
        <w:pStyle w:val="BodyText"/>
      </w:pPr>
      <w:r>
        <w:rPr>
          <w:bCs/>
          <w:b/>
        </w:rPr>
        <w:t xml:space="preserve">Keywords:</w:t>
      </w:r>
      <w:r>
        <w:t xml:space="preserve"> </w:t>
      </w:r>
      <w:r>
        <w:t xml:space="preserve">VDI Standards, Water Hygiene, Legionella Prevention, Public Health, System Design.</w:t>
      </w:r>
    </w:p>
    <w:bookmarkEnd w:id="22"/>
    <w:bookmarkStart w:id="23" w:name="professional-practice-and-labor-market"/>
    <w:p>
      <w:pPr>
        <w:pStyle w:val="Heading2"/>
      </w:pPr>
      <w:r>
        <w:t xml:space="preserve">Professional Practice and Labor Market</w:t>
      </w:r>
    </w:p>
    <w:p>
      <w:pPr>
        <w:pStyle w:val="FirstParagraph"/>
      </w:pPr>
      <w:r>
        <w:t xml:space="preserve">Zentralverband Sanitär Heizung Klima (ZVSHK). (2023).</w:t>
      </w:r>
      <w:r>
        <w:t xml:space="preserve"> </w:t>
      </w:r>
      <w:r>
        <w:rPr>
          <w:iCs/>
          <w:i/>
        </w:rPr>
        <w:t xml:space="preserve">Annual Report on the German Plumbing and Heating Industry</w:t>
      </w:r>
      <w:r>
        <w:t xml:space="preserve">. Berlin: ZVSHK.</w:t>
      </w:r>
    </w:p>
    <w:p>
      <w:pPr>
        <w:pStyle w:val="BodyText"/>
      </w:pPr>
      <w:r>
        <w:t xml:space="preserve">The ZVSHK is the central association for the sanitary, heating, and air conditioning industry in Germany. This annual report provides an overview of the industry's economic status, workforce trends, and technological advancements. For anyone involved in the plumbing sector in Berlin, this source offers valuable context on labor shortages, training requirements, and the shift towards renewable energy technologies. It highlights the growing demand for skilled plumbers who can handle complex, multi-technical installations in modern German buildings.</w:t>
      </w:r>
    </w:p>
    <w:p>
      <w:pPr>
        <w:pStyle w:val="BodyText"/>
      </w:pPr>
      <w:r>
        <w:rPr>
          <w:bCs/>
          <w:b/>
        </w:rPr>
        <w:t xml:space="preserve">Keywords:</w:t>
      </w:r>
      <w:r>
        <w:t xml:space="preserve"> </w:t>
      </w:r>
      <w:r>
        <w:t xml:space="preserve">Industry Trends, Workforce, ZVSHK, Professional Development, Economic Analysis.</w:t>
      </w:r>
    </w:p>
    <w:p>
      <w:pPr>
        <w:pStyle w:val="BodyText"/>
      </w:pPr>
      <w:r>
        <w:t xml:space="preserve">Senatsverwaltung für Stadtentwicklung und Wohnen Berlin. (2022).</w:t>
      </w:r>
      <w:r>
        <w:t xml:space="preserve"> </w:t>
      </w:r>
      <w:r>
        <w:rPr>
          <w:iCs/>
          <w:i/>
        </w:rPr>
        <w:t xml:space="preserve">Guidelines for Energy-Efficient Building Renovation in Berlin</w:t>
      </w:r>
      <w:r>
        <w:t xml:space="preserve">. Berlin: Berlin Senate Department.</w:t>
      </w:r>
    </w:p>
    <w:p>
      <w:pPr>
        <w:pStyle w:val="BodyText"/>
      </w:pPr>
      <w:r>
        <w:t xml:space="preserve">This government publication outlines the city of Berlin's strategies for improving the energy efficiency of its building stock. It includes specific recommendations for upgrading heating and hot water systems, which are central to a plumber's work. The document details available subsidies and grants for homeowners and landlords who invest in modern, eco-friendly plumbing solutions. Understanding these incentives is crucial for plumbers in Berlin to advise clients effectively and participate in the city's broader sustainability goals.</w:t>
      </w:r>
    </w:p>
    <w:p>
      <w:pPr>
        <w:pStyle w:val="BodyText"/>
      </w:pPr>
      <w:r>
        <w:rPr>
          <w:bCs/>
          <w:b/>
        </w:rPr>
        <w:t xml:space="preserve">Keywords:</w:t>
      </w:r>
      <w:r>
        <w:t xml:space="preserve"> </w:t>
      </w:r>
      <w:r>
        <w:t xml:space="preserve">Berlin Senate, Subsidies, Building Renovation, Energy Efficiency, Public Policy.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Berlin, Germany</dc:title>
  <dc:creator/>
  <dc:language>en</dc:language>
  <cp:keywords/>
  <dcterms:created xsi:type="dcterms:W3CDTF">2026-08-08T00:33:22Z</dcterms:created>
  <dcterms:modified xsi:type="dcterms:W3CDTF">2026-08-08T00:33:22Z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