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Munich,</w:t>
      </w:r>
      <w:r>
        <w:t xml:space="preserve"> </w:t>
      </w:r>
      <w:r>
        <w:t xml:space="preserve">Germany</w:t>
      </w:r>
    </w:p>
    <w:bookmarkStart w:id="24" w:name="X86fb69c150e9b4560fdff4bf145f5e2b3643a8d"/>
    <w:p>
      <w:pPr>
        <w:pStyle w:val="Heading1"/>
      </w:pPr>
      <w:r>
        <w:t xml:space="preserve">Annotated Bibliography: Plumbing Standards and Practices in Munich, Germany</w:t>
      </w:r>
    </w:p>
    <w:p>
      <w:pPr>
        <w:pStyle w:val="FirstParagraph"/>
      </w:pPr>
      <w:r>
        <w:t xml:space="preserve">This annotated bibliography compiles essential resources regarding the profession of the plumber, specifically tailored to the regulatory, environmental, and technical landscape of Munich, Germany. The following entries cover legal frameworks, energy efficiency mandates, water quality standards, and the specific challenges of maintaining infrastructure in Bavaria's capital.</w:t>
      </w:r>
    </w:p>
    <w:bookmarkStart w:id="20" w:name="Xf8c719d2ef2d44dc8d18bff52a09f4554478458"/>
    <w:p>
      <w:pPr>
        <w:pStyle w:val="Heading2"/>
      </w:pPr>
      <w:r>
        <w:t xml:space="preserve">Regulatory Frameworks and Professional Standards</w:t>
      </w:r>
    </w:p>
    <w:p>
      <w:pPr>
        <w:pStyle w:val="FirstParagraph"/>
      </w:pPr>
      <w:r>
        <w:t xml:space="preserve">Bundesministerium für Wirtschaft und Klimaschutz. (2023).</w:t>
      </w:r>
      <w:r>
        <w:t xml:space="preserve"> </w:t>
      </w:r>
      <w:r>
        <w:rPr>
          <w:iCs/>
          <w:i/>
        </w:rPr>
        <w:t xml:space="preserve">Handwerksgesetz (HwG): Regulations for the Skilled Trades in Germany</w:t>
      </w:r>
      <w:r>
        <w:t xml:space="preserve">. Berlin: Federal Ministry for Economic Affairs and Climate Action.</w:t>
      </w:r>
    </w:p>
    <w:p>
      <w:pPr>
        <w:pStyle w:val="BodyText"/>
      </w:pPr>
      <w:r>
        <w:t xml:space="preserve">This foundational legal text outlines the requirements for practicing as a plumber in Germany. For a plumber operating in Munich, understanding the</w:t>
      </w:r>
      <w:r>
        <w:t xml:space="preserve"> </w:t>
      </w:r>
      <w:r>
        <w:rPr>
          <w:iCs/>
          <w:i/>
        </w:rPr>
        <w:t xml:space="preserve">Handwerksgesetz</w:t>
      </w:r>
      <w:r>
        <w:t xml:space="preserve"> </w:t>
      </w:r>
      <w:r>
        <w:t xml:space="preserve">is critical, as it dictates the necessity of the Meisterbrief (master craftsman certificate) for business ownership. The document details the separation between journeyman work and business management, a distinction that is strictly enforced in Bavaria. It provides the legal basis for the high quality of workmanship expected in Munich's residential and commercial sectors, ensuring that only qualified professionals handle complex hydraulic and heating systems.</w:t>
      </w:r>
    </w:p>
    <w:p>
      <w:pPr>
        <w:pStyle w:val="BodyText"/>
      </w:pPr>
      <w:r>
        <w:t xml:space="preserve">Deutsches Institut für Normung (DIN). (2021).</w:t>
      </w:r>
      <w:r>
        <w:t xml:space="preserve"> </w:t>
      </w:r>
      <w:r>
        <w:rPr>
          <w:iCs/>
          <w:i/>
        </w:rPr>
        <w:t xml:space="preserve">DIN 1988-200: Planning, Design and Installation of Internal Water Supply and Drainage Systems</w:t>
      </w:r>
      <w:r>
        <w:t xml:space="preserve">. Berlin: Beuth Verlag.</w:t>
      </w:r>
    </w:p>
    <w:p>
      <w:pPr>
        <w:pStyle w:val="BodyText"/>
      </w:pPr>
      <w:r>
        <w:t xml:space="preserve">This technical standard is the bible for any plumber working in Munich. It provides comprehensive guidelines for the installation of water supply and drainage systems within buildings. Given Munich's mix of historic architecture and modern high-rises, this document is particularly relevant for navigating the complexities of retrofitting old buildings while meeting modern safety and efficiency standards. It specifies pipe materials, pressure requirements, and noise reduction measures, which are essential for maintaining the high living standards associated with Munich's urban environment.</w:t>
      </w:r>
    </w:p>
    <w:bookmarkEnd w:id="20"/>
    <w:bookmarkStart w:id="21" w:name="energy-efficiency-and-heating-systems"/>
    <w:p>
      <w:pPr>
        <w:pStyle w:val="Heading2"/>
      </w:pPr>
      <w:r>
        <w:t xml:space="preserve">Energy Efficiency and Heating Systems</w:t>
      </w:r>
    </w:p>
    <w:p>
      <w:pPr>
        <w:pStyle w:val="FirstParagraph"/>
      </w:pPr>
      <w:r>
        <w:t xml:space="preserve">Bundesministerium für Umwelt, Naturschutz und nukleare Sicherheit. (2023).</w:t>
      </w:r>
      <w:r>
        <w:t xml:space="preserve"> </w:t>
      </w:r>
      <w:r>
        <w:rPr>
          <w:iCs/>
          <w:i/>
        </w:rPr>
        <w:t xml:space="preserve">Gebäudeenergiegesetz (GEG): Building Energy Efficiency Act</w:t>
      </w:r>
      <w:r>
        <w:t xml:space="preserve">. Bonn: Federal Ministry for the Environment.</w:t>
      </w:r>
    </w:p>
    <w:p>
      <w:pPr>
        <w:pStyle w:val="BodyText"/>
      </w:pPr>
      <w:r>
        <w:t xml:space="preserve">The GEG is a crucial resource for plumbers in Munich, as it integrates previous energy laws into a single framework. It mandates strict energy efficiency standards for heating systems, which are predominantly the responsibility of plumbers. In Munich, where the city has ambitious climate neutrality goals, this act drives the transition from fossil fuel heating to renewable energy sources. The document outlines the requirements for heat pumps, solar thermal systems, and district heating integration, all of which are increasingly common in Munich's renovation projects.</w:t>
      </w:r>
    </w:p>
    <w:p>
      <w:pPr>
        <w:pStyle w:val="BodyText"/>
      </w:pPr>
      <w:r>
        <w:t xml:space="preserve">Stadt München. (2022).</w:t>
      </w:r>
      <w:r>
        <w:t xml:space="preserve"> </w:t>
      </w:r>
      <w:r>
        <w:rPr>
          <w:iCs/>
          <w:i/>
        </w:rPr>
        <w:t xml:space="preserve">Munich Climate Protection Strategy: Heating and Cooling in the City</w:t>
      </w:r>
      <w:r>
        <w:t xml:space="preserve">. Munich: City of Munich Department of Environment.</w:t>
      </w:r>
    </w:p>
    <w:p>
      <w:pPr>
        <w:pStyle w:val="BodyText"/>
      </w:pPr>
      <w:r>
        <w:t xml:space="preserve">This local policy document provides specific insights into Munich's approach to sustainable heating. It highlights the city's extensive district heating network, which is a significant aspect of plumbing work in the region. For a plumber in Munich, this document is essential for understanding local incentives and requirements for connecting buildings to the district heating grid. It also discusses the phase-out of oil and gas heating systems, guiding professionals on the technologies and installation practices that will be in demand in the coming years.</w:t>
      </w:r>
    </w:p>
    <w:bookmarkEnd w:id="21"/>
    <w:bookmarkStart w:id="22" w:name="X765de8976dfedc565e84e2c852873388765ef56"/>
    <w:p>
      <w:pPr>
        <w:pStyle w:val="Heading2"/>
      </w:pPr>
      <w:r>
        <w:t xml:space="preserve">Water Quality and Environmental Protection</w:t>
      </w:r>
    </w:p>
    <w:p>
      <w:pPr>
        <w:pStyle w:val="FirstParagraph"/>
      </w:pPr>
      <w:r>
        <w:t xml:space="preserve">Gesundheitsamt der Landeshauptstadt München. (2023).</w:t>
      </w:r>
      <w:r>
        <w:t xml:space="preserve"> </w:t>
      </w:r>
      <w:r>
        <w:rPr>
          <w:iCs/>
          <w:i/>
        </w:rPr>
        <w:t xml:space="preserve">Guidelines for Drinking Water Quality in Munich</w:t>
      </w:r>
      <w:r>
        <w:t xml:space="preserve">. Munich: Munich Health Department.</w:t>
      </w:r>
    </w:p>
    <w:p>
      <w:pPr>
        <w:pStyle w:val="BodyText"/>
      </w:pPr>
      <w:r>
        <w:t xml:space="preserve">Munich is renowned for its high-quality tap water, and this document outlines the strict standards maintained by the local health department. For plumbers, it provides critical information on preventing contamination, proper material selection, and maintenance of water storage systems. It addresses issues such as lead leaching from old pipes, a common concern in Munich's historic buildings. Adherence to these guidelines is not only a legal requirement but also a matter of public trust and professional reputation in the city.</w:t>
      </w:r>
    </w:p>
    <w:p>
      <w:pPr>
        <w:pStyle w:val="BodyText"/>
      </w:pPr>
      <w:r>
        <w:t xml:space="preserve">SWM Stadtwerke München. (2023).</w:t>
      </w:r>
      <w:r>
        <w:t xml:space="preserve"> </w:t>
      </w:r>
      <w:r>
        <w:rPr>
          <w:iCs/>
          <w:i/>
        </w:rPr>
        <w:t xml:space="preserve">Technical Specifications for Water Supply and Sewerage Connections</w:t>
      </w:r>
      <w:r>
        <w:t xml:space="preserve">. Munich: SWM.</w:t>
      </w:r>
    </w:p>
    <w:p>
      <w:pPr>
        <w:pStyle w:val="BodyText"/>
      </w:pPr>
      <w:r>
        <w:t xml:space="preserve">SWM is the municipal utility company responsible for water and energy in Munich. This technical document provides detailed specifications for connecting buildings to the city's water and sewerage networks. It is an indispensable resource for plumbers undertaking new construction or major renovation projects. The document covers everything from pipe diameters and pressure ratings to the installation of water meters and backflow prevention devices. It ensures that all plumbing work is compatible with the city's infrastructure and meets the high standards of reliability expected by Munich residents.</w:t>
      </w:r>
    </w:p>
    <w:bookmarkEnd w:id="22"/>
    <w:bookmarkStart w:id="23" w:name="Xd193deaee51b9be2ba3e9d616bcd1ac40cb5675"/>
    <w:p>
      <w:pPr>
        <w:pStyle w:val="Heading2"/>
      </w:pPr>
      <w:r>
        <w:t xml:space="preserve">Professional Development and Industry Trends</w:t>
      </w:r>
    </w:p>
    <w:p>
      <w:pPr>
        <w:pStyle w:val="FirstParagraph"/>
      </w:pPr>
      <w:r>
        <w:t xml:space="preserve">Zentralverband Sanitär Heizung Klima (ZVSHK). (2022).</w:t>
      </w:r>
      <w:r>
        <w:t xml:space="preserve"> </w:t>
      </w:r>
      <w:r>
        <w:rPr>
          <w:iCs/>
          <w:i/>
        </w:rPr>
        <w:t xml:space="preserve">Future of the Plumbing Industry: Digitalization and Sustainability</w:t>
      </w:r>
      <w:r>
        <w:t xml:space="preserve">. Berlin: ZVSHK.</w:t>
      </w:r>
    </w:p>
    <w:p>
      <w:pPr>
        <w:pStyle w:val="BodyText"/>
      </w:pPr>
      <w:r>
        <w:t xml:space="preserve">This industry report explores the evolving role of the plumber in Germany, with a focus on digitalization and sustainability. It is particularly relevant for plumbers in Munich, a city at the forefront of technological innovation. The report discusses the integration of smart home technologies, such as automated water management systems and energy-efficient heating controls. It also highlights the growing importance of sustainability in the profession, encouraging plumbers to adopt eco-friendly practices and materials. This resource is valuable for professionals looking to stay competitive and relevant in Munich's dynamic market.</w:t>
      </w:r>
    </w:p>
    <w:p>
      <w:pPr>
        <w:pStyle w:val="BodyText"/>
      </w:pPr>
      <w:r>
        <w:t xml:space="preserve">Handwerkskammer München und Oberbayern. (2023).</w:t>
      </w:r>
      <w:r>
        <w:t xml:space="preserve"> </w:t>
      </w:r>
      <w:r>
        <w:rPr>
          <w:iCs/>
          <w:i/>
        </w:rPr>
        <w:t xml:space="preserve">Annual Report: The Skilled Trades in Munich and Upper Bavaria</w:t>
      </w:r>
      <w:r>
        <w:t xml:space="preserve">. Munich: Chamber of Skilled Crafts.</w:t>
      </w:r>
    </w:p>
    <w:p>
      <w:pPr>
        <w:pStyle w:val="BodyText"/>
      </w:pPr>
      <w:r>
        <w:t xml:space="preserve">This annual report provides a comprehensive overview of the skilled trades sector in Munich, including plumbing. It offers valuable data on market trends, workforce demographics, and economic conditions. For a plumber in Munich, this document is a useful tool for understanding the local business environment, identifying opportunities for growth, and staying informed about regulatory changes. It also highlights the chamber's initiatives for professional development and networking, which are essential for success in the competitive Munich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Munich, Germany</dc:title>
  <dc:creator/>
  <dc:language>en</dc:language>
  <cp:keywords/>
  <dcterms:created xsi:type="dcterms:W3CDTF">2026-08-08T01:27:44Z</dcterms:created>
  <dcterms:modified xsi:type="dcterms:W3CDTF">2026-08-08T01:27:44Z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