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Infrastructure</w:t>
      </w:r>
      <w:r>
        <w:t xml:space="preserve"> </w:t>
      </w:r>
      <w:r>
        <w:t xml:space="preserve">and</w:t>
      </w:r>
      <w:r>
        <w:t xml:space="preserve"> </w:t>
      </w:r>
      <w:r>
        <w:t xml:space="preserve">Practices</w:t>
      </w:r>
      <w:r>
        <w:t xml:space="preserve"> </w:t>
      </w:r>
      <w:r>
        <w:t xml:space="preserve">in</w:t>
      </w:r>
      <w:r>
        <w:t xml:space="preserve"> </w:t>
      </w:r>
      <w:r>
        <w:t xml:space="preserve">Baghdad,</w:t>
      </w:r>
      <w:r>
        <w:t xml:space="preserve"> </w:t>
      </w:r>
      <w:r>
        <w:t xml:space="preserve">Iraq</w:t>
      </w:r>
    </w:p>
    <w:bookmarkStart w:id="21" w:name="X417d583369f95135f7e0b9fa5950efed3b6280e"/>
    <w:p>
      <w:pPr>
        <w:pStyle w:val="Heading1"/>
      </w:pPr>
      <w:r>
        <w:t xml:space="preserve">Annotated Bibliography: Plumbing Infrastructure and Practices in Baghdad, Iraq</w:t>
      </w:r>
    </w:p>
    <w:p>
      <w:pPr>
        <w:pStyle w:val="FirstParagraph"/>
      </w:pPr>
      <w:r>
        <w:rPr>
          <w:bCs/>
          <w:b/>
        </w:rPr>
        <w:t xml:space="preserve">Introduction</w:t>
      </w:r>
    </w:p>
    <w:p>
      <w:pPr>
        <w:pStyle w:val="BodyText"/>
      </w:pPr>
      <w:r>
        <w:t xml:space="preserve">The following annotated bibliography provides a comprehensive overview of literature, technical reports, and case studies relevant to the plumbing profession within the specific context of Baghdad, Iraq. This collection addresses the unique challenges faced by plumbers in the region, including water scarcity, infrastructure rehabilitation, and the adaptation of modern plumbing codes to local environmental conditions.</w:t>
      </w:r>
    </w:p>
    <w:bookmarkStart w:id="20" w:name="references"/>
    <w:p>
      <w:pPr>
        <w:pStyle w:val="Heading2"/>
      </w:pPr>
      <w:r>
        <w:t xml:space="preserve">References</w:t>
      </w:r>
    </w:p>
    <w:p>
      <w:pPr>
        <w:pStyle w:val="FirstParagraph"/>
      </w:pPr>
      <w:r>
        <w:t xml:space="preserve">Al-Musawi, K., &amp; Al-Jubouri, H. (2021).</w:t>
      </w:r>
      <w:r>
        <w:t xml:space="preserve"> </w:t>
      </w:r>
      <w:r>
        <w:rPr>
          <w:iCs/>
          <w:i/>
        </w:rPr>
        <w:t xml:space="preserve">Water Supply Network Rehabilitation in Post-Conflict Urban Centers: The Case of Baghdad</w:t>
      </w:r>
      <w:r>
        <w:t xml:space="preserve">. Journal of Middle Eastern Infrastructure, 14(2), 45-62.</w:t>
      </w:r>
    </w:p>
    <w:p>
      <w:pPr>
        <w:pStyle w:val="BodyText"/>
      </w:pPr>
      <w:r>
        <w:t xml:space="preserve">This article provides a critical analysis of the current state of Baghdad's municipal water supply network. It details the extensive damage sustained by the main distribution lines and the subsequent impact on residential plumbing systems. For a plumber operating in Baghdad, this source is essential for understanding the systemic issues regarding water pressure fluctuations and sediment contamination. The authors argue that local plumbing practices must adapt to include advanced filtration and pressure regulation systems at the household level to compensate for municipal deficiencies. The study highlights the necessity for plumbers to be knowledgeable not just in installation, but in diagnostic maintenance of aging infrastructure.</w:t>
      </w:r>
    </w:p>
    <w:p>
      <w:pPr>
        <w:pStyle w:val="BodyText"/>
      </w:pPr>
      <w:r>
        <w:t xml:space="preserve">Baghdad Municipal Council. (2020).</w:t>
      </w:r>
      <w:r>
        <w:t xml:space="preserve"> </w:t>
      </w:r>
      <w:r>
        <w:rPr>
          <w:iCs/>
          <w:i/>
        </w:rPr>
        <w:t xml:space="preserve">Technical Guidelines for Residential Building Services in Baghdad Governorate</w:t>
      </w:r>
      <w:r>
        <w:t xml:space="preserve">. Baghdad: Ministry of Municipalities and Public Works.</w:t>
      </w:r>
    </w:p>
    <w:p>
      <w:pPr>
        <w:pStyle w:val="BodyText"/>
      </w:pPr>
      <w:r>
        <w:t xml:space="preserve">This official government document outlines the mandatory standards for plumbing installations in new residential constructions within Baghdad. It specifies the required pipe materials, drainage gradients, and waste disposal protocols tailored to the city's specific topography and soil conditions. The document is a primary reference for any professional plumber ensuring compliance with local regulations. It addresses the integration of sewage systems with the Tigris River management protocols, emphasizing the environmental responsibilities of the plumbing trade in the capital. Adherence to these guidelines is crucial for obtaining building permits and ensuring long-term system reliability.</w:t>
      </w:r>
    </w:p>
    <w:p>
      <w:pPr>
        <w:pStyle w:val="BodyText"/>
      </w:pPr>
      <w:r>
        <w:t xml:space="preserve">El-Sayed, M., &amp; Al-Hamdani, R. (2019).</w:t>
      </w:r>
      <w:r>
        <w:t xml:space="preserve"> </w:t>
      </w:r>
      <w:r>
        <w:rPr>
          <w:iCs/>
          <w:i/>
        </w:rPr>
        <w:t xml:space="preserve">Thermal Insulation of Plumbing Systems in Hot-Arid Climates: Applications in Iraq</w:t>
      </w:r>
      <w:r>
        <w:t xml:space="preserve">. International Journal of Sustainable Building Technology, 8(4), 112-125.</w:t>
      </w:r>
    </w:p>
    <w:p>
      <w:pPr>
        <w:pStyle w:val="BodyText"/>
      </w:pPr>
      <w:r>
        <w:t xml:space="preserve">Focusing on the extreme climatic conditions of Baghdad, this paper examines the thermal performance of plumbing systems. It discusses the degradation of plastic piping materials due to high ambient temperatures and the necessity of proper insulation to prevent heat gain in cold water lines and heat loss in hot water systems. The authors provide data-driven recommendations for material selection, favoring specific types of PVC and PPR pipes that withstand the thermal stress common in Iraqi summers. This resource is vital for plumbers aiming to improve energy efficiency and water quality in residential and commercial buildings in Baghdad.</w:t>
      </w:r>
    </w:p>
    <w:p>
      <w:pPr>
        <w:pStyle w:val="BodyText"/>
      </w:pPr>
      <w:r>
        <w:t xml:space="preserve">UN-Habitat. (2022).</w:t>
      </w:r>
      <w:r>
        <w:t xml:space="preserve"> </w:t>
      </w:r>
      <w:r>
        <w:rPr>
          <w:iCs/>
          <w:i/>
        </w:rPr>
        <w:t xml:space="preserve">Urban Water and Sanitation Services in Iraq: Challenges and Opportunities</w:t>
      </w:r>
      <w:r>
        <w:t xml:space="preserve">. United Nations Human Settlements Programme.</w:t>
      </w:r>
    </w:p>
    <w:p>
      <w:pPr>
        <w:pStyle w:val="BodyText"/>
      </w:pPr>
      <w:r>
        <w:t xml:space="preserve">This comprehensive report offers a macro-level view of the water and sanitation sector in Iraq, with specific case studies from Baghdad. It highlights the gap between the growing urban population and the existing capacity of plumbing and sewage infrastructure. The report emphasizes the role of skilled tradespeople, including plumbers, in implementing decentralized sanitation solutions and rainwater harvesting systems. It serves as a strategic document for understanding the future demand for plumbing services in Baghdad, particularly in the context of sustainable development and resource conservation.</w:t>
      </w:r>
    </w:p>
    <w:p>
      <w:pPr>
        <w:pStyle w:val="BodyText"/>
      </w:pPr>
      <w:r>
        <w:t xml:space="preserve">Al-Khafaji, S. (2018).</w:t>
      </w:r>
      <w:r>
        <w:t xml:space="preserve"> </w:t>
      </w:r>
      <w:r>
        <w:rPr>
          <w:iCs/>
          <w:i/>
        </w:rPr>
        <w:t xml:space="preserve">Corrosion Control in Municipal Water Pipes: A Study of Baghdad's Water Quality</w:t>
      </w:r>
      <w:r>
        <w:t xml:space="preserve">. Iraqi Journal of Chemical and Petroleum Engineering, 19(1), 78-89.</w:t>
      </w:r>
    </w:p>
    <w:p>
      <w:pPr>
        <w:pStyle w:val="BodyText"/>
      </w:pPr>
      <w:r>
        <w:t xml:space="preserve">This technical study investigates the chemical composition of water supplied to Baghdad and its corrosive effects on metal plumbing fixtures and pipes. The findings indicate high levels of certain minerals that accelerate the deterioration of copper and galvanized steel pipes. For plumbers, this research underscores the importance of recommending corrosion-resistant materials such as stainless steel or high-grade plastics for repairs and new installations. It provides a scientific basis for advising clients on maintenance schedules to prevent leaks and contamination caused by pipe corrosion.</w:t>
      </w:r>
    </w:p>
    <w:p>
      <w:pPr>
        <w:pStyle w:val="BodyText"/>
      </w:pPr>
      <w:r>
        <w:t xml:space="preserve">International Plumbing Code (IPC) Committee. (2021).</w:t>
      </w:r>
      <w:r>
        <w:t xml:space="preserve"> </w:t>
      </w:r>
      <w:r>
        <w:rPr>
          <w:iCs/>
          <w:i/>
        </w:rPr>
        <w:t xml:space="preserve">Adaptation of International Standards for Developing Nations</w:t>
      </w:r>
      <w:r>
        <w:t xml:space="preserve">. International Code Council.</w:t>
      </w:r>
    </w:p>
    <w:p>
      <w:pPr>
        <w:pStyle w:val="BodyText"/>
      </w:pPr>
      <w:r>
        <w:t xml:space="preserve">While a global standard, this document is highly relevant for Baghdad due to the increasing adoption of international building codes in major construction projects. It provides a framework for adapting the International Plumbing Code to local conditions, including water scarcity and seismic activity. The text offers guidance on venting systems, trap designs, and backflow prevention that are applicable to the diverse architectural styles found in Baghdad. It is a valuable resource for plumbers working on high-end residential or commercial projects that require adherence to global safety and hygiene standards.</w:t>
      </w:r>
    </w:p>
    <w:p>
      <w:pPr>
        <w:pStyle w:val="BodyText"/>
      </w:pPr>
      <w:r>
        <w:t xml:space="preserve">Al-Zubaidi, N. (2023).</w:t>
      </w:r>
      <w:r>
        <w:t xml:space="preserve"> </w:t>
      </w:r>
      <w:r>
        <w:rPr>
          <w:iCs/>
          <w:i/>
        </w:rPr>
        <w:t xml:space="preserve">The Role of Private Sector Plumbers in Baghdad's Water Crisis Mitigation</w:t>
      </w:r>
      <w:r>
        <w:t xml:space="preserve">. Journal of Urban Studies in the Arab World, 5(3), 201-215.</w:t>
      </w:r>
    </w:p>
    <w:p>
      <w:pPr>
        <w:pStyle w:val="BodyText"/>
      </w:pPr>
      <w:r>
        <w:t xml:space="preserve">This sociological and technical study explores how private plumbers in Baghdad have become key players in managing water scarcity. It documents the widespread installation of private water tanks, pumps, and filtration units by local tradespeople. The article analyzes the technical skills required to integrate these private systems with the municipal grid without causing backflow or pressure issues. It highlights the evolving role of the plumber in Baghdad from a simple repair technician to a critical infrastructure manager for individual households.</w:t>
      </w:r>
    </w:p>
    <w:p>
      <w:pPr>
        <w:pStyle w:val="BodyText"/>
      </w:pPr>
      <w:r>
        <w:t xml:space="preserve">World Health Organization (WHO). (2020).</w:t>
      </w:r>
      <w:r>
        <w:t xml:space="preserve"> </w:t>
      </w:r>
      <w:r>
        <w:rPr>
          <w:iCs/>
          <w:i/>
        </w:rPr>
        <w:t xml:space="preserve">Guidelines for Drinking-water Quality: Fourth Edition Incorporating First Addendum</w:t>
      </w:r>
      <w:r>
        <w:t xml:space="preserve">. Geneva: World Health Organization.</w:t>
      </w:r>
    </w:p>
    <w:p>
      <w:pPr>
        <w:pStyle w:val="BodyText"/>
      </w:pPr>
      <w:r>
        <w:t xml:space="preserve">Although a global health guideline, this document is indispensable for plumbers in Baghdad concerned with public health. It sets the standards for water quality that plumbing systems must maintain from the source to the tap. The guidelines address the prevention of contamination through proper pipe installation, joint sealing, and the avoidance of cross-connections. For plumbers in Iraq, understanding these standards is crucial for ensuring that the water delivered to homes is safe for consumption, particularly given the challenges of water treatment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Infrastructure and Practices in Baghdad, Iraq</dc:title>
  <dc:creator/>
  <dc:language>en</dc:language>
  <cp:keywords/>
  <dcterms:created xsi:type="dcterms:W3CDTF">2026-08-07T19:48:09Z</dcterms:created>
  <dcterms:modified xsi:type="dcterms:W3CDTF">2026-08-07T19:48:09Z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