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20" w:name="X11fd93952e80e7bb0a881dbeedc1d7678e3909c"/>
    <w:p>
      <w:pPr>
        <w:pStyle w:val="Heading1"/>
      </w:pPr>
      <w:r>
        <w:t xml:space="preserve">Annotated Bibliography: The Role of the Plumber in Casablanca, Morocco</w:t>
      </w:r>
    </w:p>
    <w:p>
      <w:pPr>
        <w:pStyle w:val="FirstParagraph"/>
      </w:pPr>
      <w:r>
        <w:t xml:space="preserve">Prepared for Technical and Urban Development Review</w:t>
      </w:r>
    </w:p>
    <w:bookmarkEnd w:id="20"/>
    <w:bookmarkStart w:id="21" w:name="introduction"/>
    <w:p>
      <w:pPr>
        <w:pStyle w:val="Heading2"/>
      </w:pPr>
      <w:r>
        <w:t xml:space="preserve">Introduction</w:t>
      </w:r>
    </w:p>
    <w:p>
      <w:pPr>
        <w:pStyle w:val="FirstParagraph"/>
      </w:pPr>
      <w:r>
        <w:t xml:space="preserve">This annotated bibliography compiles essential literature regarding the plumbing profession, water infrastructure, and sanitation standards within the context of Casablanca, Morocco. As the economic hub of the Kingdom, Casablanca faces unique challenges related to rapid urbanization, aging infrastructure, and the need for modernized water management. The role of the plumber in this environment extends beyond simple repair; it encompasses critical responsibilities in public health, water conservation, and the implementation of national building codes. The following sources provide a comprehensive overview of the technical, regulatory, and environmental factors influencing plumbing services in this specific geographic region.</w:t>
      </w:r>
    </w:p>
    <w:bookmarkEnd w:id="21"/>
    <w:bookmarkStart w:id="22" w:name="bibliographic-entries"/>
    <w:p>
      <w:pPr>
        <w:pStyle w:val="Heading2"/>
      </w:pPr>
      <w:r>
        <w:t xml:space="preserve">Bibliographic Entries</w:t>
      </w:r>
    </w:p>
    <w:p>
      <w:pPr>
        <w:pStyle w:val="FirstParagraph"/>
      </w:pPr>
      <w:r>
        <w:t xml:space="preserve">Office National de l'Electricité et de l'Eau Potable (ONEE). (2022).</w:t>
      </w:r>
      <w:r>
        <w:t xml:space="preserve"> </w:t>
      </w:r>
      <w:r>
        <w:rPr>
          <w:iCs/>
          <w:i/>
        </w:rPr>
        <w:t xml:space="preserve">Annual Report on Water Supply and Sanitation Services in the Casablanca-Settat Region</w:t>
      </w:r>
      <w:r>
        <w:t xml:space="preserve">. Rabat: ONEE Publications.</w:t>
      </w:r>
    </w:p>
    <w:p>
      <w:pPr>
        <w:pStyle w:val="BodyText"/>
      </w:pPr>
      <w:r>
        <w:t xml:space="preserve">This official report from ONEE, the state-owned utility company responsible for water and electricity in Morocco, provides critical data on the infrastructure status of Casablanca. The document details the expansion of the potable water network and the challenges of maintaining pressure and quality in high-density urban areas. For the plumber operating in Casablanca, this source is vital for understanding the municipal water supply characteristics, including pressure variations and water quality parameters. It highlights the increasing demand for efficient plumbing systems that minimize leakage, a key concern for ONEE. The report also outlines the integration of new residential zones, indicating where plumbers must adhere to the latest connection standards and metering technologies.</w:t>
      </w:r>
    </w:p>
    <w:p>
      <w:pPr>
        <w:pStyle w:val="BodyText"/>
      </w:pPr>
      <w:r>
        <w:t xml:space="preserve">Ministry of Equipment and Water. (2019).</w:t>
      </w:r>
      <w:r>
        <w:t xml:space="preserve"> </w:t>
      </w:r>
      <w:r>
        <w:rPr>
          <w:iCs/>
          <w:i/>
        </w:rPr>
        <w:t xml:space="preserve">Moroccan Building Regulations (RME): Technical Rules for Plumbing and Sanitation Installations</w:t>
      </w:r>
      <w:r>
        <w:t xml:space="preserve">. Rabat: Ministry of Equipment and Water.</w:t>
      </w:r>
    </w:p>
    <w:p>
      <w:pPr>
        <w:pStyle w:val="BodyText"/>
      </w:pPr>
      <w:r>
        <w:t xml:space="preserve">The Moroccan Building Regulations (RME) serve as the legal framework for all construction activities in the country, including those in Casablanca. This specific volume focuses on plumbing and sanitation, detailing the mandatory standards for pipe materials, drainage slopes, ventilation, and water heater installations. It is an indispensable reference for any professional plumber in Casablanca to ensure compliance with national safety and hygiene laws. The document addresses the specific climatic conditions of the region, such as the need for proper insulation against coastal humidity and temperature fluctuations. Adherence to the RME is crucial for obtaining building permits and ensuring the longevity of installations in Casablanca's diverse architectural landscape, from historic medinas to modern skyscrapers.</w:t>
      </w:r>
    </w:p>
    <w:p>
      <w:pPr>
        <w:pStyle w:val="BodyText"/>
      </w:pPr>
      <w:r>
        <w:t xml:space="preserve">World Bank. (2021).</w:t>
      </w:r>
      <w:r>
        <w:t xml:space="preserve"> </w:t>
      </w:r>
      <w:r>
        <w:rPr>
          <w:iCs/>
          <w:i/>
        </w:rPr>
        <w:t xml:space="preserve">Urban Water Management in Morocco: Challenges and Opportunities for Casablanca</w:t>
      </w:r>
      <w:r>
        <w:t xml:space="preserve">. Washington, D.C.: World Bank Group.</w:t>
      </w:r>
    </w:p>
    <w:p>
      <w:pPr>
        <w:pStyle w:val="BodyText"/>
      </w:pPr>
      <w:r>
        <w:t xml:space="preserve">This study analyzes the broader economic and environmental context of water usage in Morocco's largest city. It discusses the strain on water resources due to population growth and the necessity for water-efficient technologies. For the plumber in Casablanca, this document underscores the growing market demand for water-saving fixtures, such as low-flow toilets and aerated faucets. It also touches upon the issue of non-revenue water (leakage), emphasizing the plumber's role in detecting and repairing leaks to conserve this scarce resource. The report provides a macro-level perspective that helps plumbing professionals understand the importance of their work in the national strategy for sustainable urban development and water security.</w:t>
      </w:r>
    </w:p>
    <w:p>
      <w:pPr>
        <w:pStyle w:val="BodyText"/>
      </w:pPr>
      <w:r>
        <w:t xml:space="preserve">Alami, M., &amp; Benhassaine, A. (2020). "Assessment of Sanitation Systems in Informal Settlements of Casablanca."</w:t>
      </w:r>
      <w:r>
        <w:t xml:space="preserve"> </w:t>
      </w:r>
      <w:r>
        <w:rPr>
          <w:iCs/>
          <w:i/>
        </w:rPr>
        <w:t xml:space="preserve">Journal of North African Urban Studies</w:t>
      </w:r>
      <w:r>
        <w:t xml:space="preserve">, 15(2), 45-62.</w:t>
      </w:r>
    </w:p>
    <w:p>
      <w:pPr>
        <w:pStyle w:val="BodyText"/>
      </w:pPr>
      <w:r>
        <w:t xml:space="preserve">This academic article examines the sanitation challenges in the informal neighborhoods (bidonvilles) of Casablanca. It highlights the lack of proper sewage connections and the reliance on septic tanks, which often lead to environmental contamination and health risks. The study is highly relevant for plumbers involved in social housing projects or municipal improvement initiatives. It provides technical insights into retrofitting plumbing systems in densely populated, irregularly structured areas. The authors propose practical solutions for waste management and water supply that are cost-effective and suitable for the local context. This source helps plumbers understand the social dimension of their trade and the technical adaptations required to serve vulnerable populations in Casablanca.</w:t>
      </w:r>
    </w:p>
    <w:p>
      <w:pPr>
        <w:pStyle w:val="BodyText"/>
      </w:pPr>
      <w:r>
        <w:t xml:space="preserve">International Plumbing Code (IPC) Committee. (2021).</w:t>
      </w:r>
      <w:r>
        <w:t xml:space="preserve"> </w:t>
      </w:r>
      <w:r>
        <w:rPr>
          <w:iCs/>
          <w:i/>
        </w:rPr>
        <w:t xml:space="preserve">International Plumbing Code</w:t>
      </w:r>
      <w:r>
        <w:t xml:space="preserve">. Country Club Hills, IL: International Code Council.</w:t>
      </w:r>
    </w:p>
    <w:p>
      <w:pPr>
        <w:pStyle w:val="BodyText"/>
      </w:pPr>
      <w:r>
        <w:t xml:space="preserve">While the RME is the primary legal standard in Morocco, the International Plumbing Code (IPC) is widely recognized as a global benchmark for best practices. Many international construction firms operating in Casablanca reference the IPC for high-end commercial and residential projects. This document offers advanced guidelines on system design, backflow prevention, and gas piping that complement local regulations. For the plumber in Casablanca aiming to work on luxury developments or international hotels, familiarity with the IPC is essential. It provides a comprehensive technical reference that enhances professional competence and ensures that installations meet global safety and performance standards, thereby increasing the competitiveness of local plumbing services.</w:t>
      </w:r>
    </w:p>
    <w:p>
      <w:pPr>
        <w:pStyle w:val="BodyText"/>
      </w:pPr>
      <w:r>
        <w:t xml:space="preserve">Casablanca City Council. (2023).</w:t>
      </w:r>
      <w:r>
        <w:t xml:space="preserve"> </w:t>
      </w:r>
      <w:r>
        <w:rPr>
          <w:iCs/>
          <w:i/>
        </w:rPr>
        <w:t xml:space="preserve">Urban Development Plan 2023-2030: Infrastructure and Services</w:t>
      </w:r>
      <w:r>
        <w:t xml:space="preserve">. Casablanca: Municipal Archives.</w:t>
      </w:r>
    </w:p>
    <w:p>
      <w:pPr>
        <w:pStyle w:val="BodyText"/>
      </w:pPr>
      <w:r>
        <w:t xml:space="preserve">This municipal document outlines the strategic vision for Casablanca's growth over the next decade, with a significant focus on upgrading urban infrastructure. It includes plans for expanding the sewerage network, modernizing water distribution, and improving stormwater drainage to mitigate flooding risks. For plumbers, this plan indicates future job opportunities and areas of focus. It highlights the need for skilled labor capable of working with new materials and technologies, such as PVC and HDPE pipes, which are increasingly used in municipal projects. The document also emphasizes the importance of regular maintenance and inspection, suggesting a growing demand for professional plumbing services in both public and private sectors within the city.</w:t>
      </w:r>
    </w:p>
    <w:p>
      <w:pPr>
        <w:pStyle w:val="BodyText"/>
      </w:pPr>
      <w:r>
        <w:t xml:space="preserve">Green Building Council Morocco. (2022).</w:t>
      </w:r>
      <w:r>
        <w:t xml:space="preserve"> </w:t>
      </w:r>
      <w:r>
        <w:rPr>
          <w:iCs/>
          <w:i/>
        </w:rPr>
        <w:t xml:space="preserve">Sustainable Plumbing Practices for Moroccan Buildings</w:t>
      </w:r>
      <w:r>
        <w:t xml:space="preserve">. Casablanca: GBC Morocco.</w:t>
      </w:r>
    </w:p>
    <w:p>
      <w:pPr>
        <w:pStyle w:val="BodyText"/>
      </w:pPr>
      <w:r>
        <w:t xml:space="preserve">As environmental awareness grows in Morocco, the Green Building Council promotes sustainable construction practices. This guide specifically addresses plumbing, advocating for the use of energy-efficient water heaters, rainwater harvesting systems, and greywater recycling. For the plumber in Casablanca, this source is a valuable resource for staying updated on eco-friendly technologies that are increasingly requested by environmentally conscious clients. It provides technical specifications and installation guidelines for these systems, helping plumbers to offer innovative solutions that reduce water and energy consumption. The document aligns with national goals for sustainability and positions the plumber as a key player in the transition to greener urban environments in Casablanca.</w:t>
      </w:r>
    </w:p>
    <w:p>
      <w:pPr>
        <w:pStyle w:val="BodyText"/>
      </w:pPr>
      <w:r>
        <w:t xml:space="preserve">National Office of Professional Training (OFPPT). (2021).</w:t>
      </w:r>
      <w:r>
        <w:t xml:space="preserve"> </w:t>
      </w:r>
      <w:r>
        <w:rPr>
          <w:iCs/>
          <w:i/>
        </w:rPr>
        <w:t xml:space="preserve">Curriculum for Plumbing and Sanitation Technician</w:t>
      </w:r>
      <w:r>
        <w:t xml:space="preserve">. Rabat: OFPPT.</w:t>
      </w:r>
    </w:p>
    <w:p>
      <w:pPr>
        <w:pStyle w:val="BodyText"/>
      </w:pPr>
      <w:r>
        <w:t xml:space="preserve">The OFPPT is responsible for vocational training in Morocco, and this curriculum outlines the skills and knowledge required for a certified plumber. It covers topics such as pipe fitting, soldering, system design, and safety protocols. For aspiring plumbers in Casablanca, this document serves as a roadmap for professional development and certification. It ensures that technicians are trained according to national standards and are equipped to handle the specific challenges of the local market. The curriculum also includes modules on customer service and business management, which are essential for plumbers who wish to establish their own businesses in the competitive Casablanca market. This source underscores the importance of formal training in ensuring the quality and reliability of plumbing services.</w:t>
      </w:r>
    </w:p>
    <w:bookmarkEnd w:id="22"/>
    <w:p>
      <w:pPr>
        <w:pStyle w:val="BodyText"/>
      </w:pPr>
      <w:r>
        <w:t xml:space="preserve">© 2023 Technical Documentation for Casablanca Plumbing Sector.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Casablanca, Morocco</dc:title>
  <dc:creator/>
  <dc:language>en</dc:language>
  <cp:keywords/>
  <dcterms:created xsi:type="dcterms:W3CDTF">2026-08-08T09:51:06Z</dcterms:created>
  <dcterms:modified xsi:type="dcterms:W3CDTF">2026-08-08T09:51:06Z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