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Topic: The Role of the Plumber and Water Infrastructure in Khartoum, Sudan</w:t>
      </w:r>
    </w:p>
    <w:bookmarkEnd w:id="20"/>
    <w:bookmarkStart w:id="21" w:name="introduction"/>
    <w:p>
      <w:pPr>
        <w:pStyle w:val="Heading2"/>
      </w:pPr>
      <w:r>
        <w:t xml:space="preserve">Introduction</w:t>
      </w:r>
    </w:p>
    <w:p>
      <w:pPr>
        <w:pStyle w:val="FirstParagraph"/>
      </w:pPr>
      <w:r>
        <w:t xml:space="preserve">The city of Khartoum, the capital of Sudan, faces unique challenges regarding water management, sanitation, and infrastructure maintenance. Situated at the confluence of the Blue and White Nile rivers, the city has abundant water resources, yet the distribution and maintenance systems require constant attention. In this context, the role of the</w:t>
      </w:r>
      <w:r>
        <w:t xml:space="preserve"> </w:t>
      </w:r>
      <w:r>
        <w:rPr>
          <w:bCs/>
          <w:b/>
        </w:rPr>
        <w:t xml:space="preserve">plumber</w:t>
      </w:r>
      <w:r>
        <w:t xml:space="preserve"> </w:t>
      </w:r>
      <w:r>
        <w:t xml:space="preserve">extends far beyond simple residential repairs. The plumber in Khartoum is a critical agent in public health, infrastructure resilience, and resource management.</w:t>
      </w:r>
    </w:p>
    <w:p>
      <w:pPr>
        <w:pStyle w:val="BodyText"/>
      </w:pPr>
      <w:r>
        <w:t xml:space="preserve">This annotated bibliography compiles key resources that explore the intersection of plumbing trade standards, water scarcity issues, and urban development in Sudan. These sources provide a comprehensive understanding of the technical, environmental, and economic factors that define the plumbing profession in Khartoum today.</w:t>
      </w:r>
    </w:p>
    <w:bookmarkEnd w:id="21"/>
    <w:bookmarkStart w:id="30" w:name="bibliographic-entries"/>
    <w:p>
      <w:pPr>
        <w:pStyle w:val="Heading2"/>
      </w:pPr>
      <w:r>
        <w:t xml:space="preserve">Bibliographic Entries</w:t>
      </w:r>
    </w:p>
    <w:bookmarkStart w:id="22" w:name="X783cfb9167b1a05cb2022936b82486bc2763f80"/>
    <w:p>
      <w:pPr>
        <w:pStyle w:val="Heading3"/>
      </w:pPr>
      <w:r>
        <w:t xml:space="preserve">1. Urban Water Supply and Sanitation in Khartoum</w:t>
      </w:r>
    </w:p>
    <w:p>
      <w:pPr>
        <w:pStyle w:val="FirstParagraph"/>
      </w:pPr>
      <w:r>
        <w:t xml:space="preserve">World Bank. (2019).</w:t>
      </w:r>
      <w:r>
        <w:t xml:space="preserve"> </w:t>
      </w:r>
      <w:r>
        <w:rPr>
          <w:iCs/>
          <w:i/>
        </w:rPr>
        <w:t xml:space="preserve">Sudan: Urban Water Supply and Sanitation Sector Review</w:t>
      </w:r>
      <w:r>
        <w:t xml:space="preserve">. Washington, DC: World Bank Group.</w:t>
      </w:r>
    </w:p>
    <w:p>
      <w:pPr>
        <w:pStyle w:val="BodyText"/>
      </w:pPr>
      <w:r>
        <w:t xml:space="preserve">This comprehensive report by the World Bank analyzes the state of water infrastructure across Sudan's major cities, with a significant focus on Khartoum. The document highlights the aging pipe networks and the frequent leaks that characterize the city's water grid. For the plumber in Khartoum, this report is essential reading as it outlines the systemic issues they encounter daily. It details the need for modern leak detection technologies and the shift from reactive repairs to proactive maintenance. The report also discusses the economic impact of water loss, emphasizing that skilled plumbers are vital to reducing non-revenue water in the city.</w:t>
      </w:r>
    </w:p>
    <w:bookmarkEnd w:id="22"/>
    <w:bookmarkStart w:id="23" w:name="Xf7650b7fa53bf6c9f4819442b85d4879ab4d946"/>
    <w:p>
      <w:pPr>
        <w:pStyle w:val="Heading3"/>
      </w:pPr>
      <w:r>
        <w:t xml:space="preserve">2. The Impact of Climate Change on Nile Basin Water Management</w:t>
      </w:r>
    </w:p>
    <w:p>
      <w:pPr>
        <w:pStyle w:val="FirstParagraph"/>
      </w:pPr>
      <w:r>
        <w:t xml:space="preserve">Eltahir, E. A. B., &amp; Yihdego, Z. Z. (2020).</w:t>
      </w:r>
      <w:r>
        <w:t xml:space="preserve"> </w:t>
      </w:r>
      <w:r>
        <w:rPr>
          <w:iCs/>
          <w:i/>
        </w:rPr>
        <w:t xml:space="preserve">Climate Change and Water Resources in the Nile Basin: Implications for Sudan</w:t>
      </w:r>
      <w:r>
        <w:t xml:space="preserve">. Journal of Hydrology, 585, 124-138.</w:t>
      </w:r>
    </w:p>
    <w:p>
      <w:pPr>
        <w:pStyle w:val="BodyText"/>
      </w:pPr>
      <w:r>
        <w:t xml:space="preserve">While this academic article focuses on macro-level hydrology, it has direct implications for the plumbing trade in Khartoum. As climate patterns shift, water availability and pressure in the municipal supply fluctuate. This source explains how irregular water pressure affects residential and commercial plumbing systems, leading to increased wear and tear on fixtures and pipes. It provides the theoretical background for why plumbers in Sudan must adapt their installation techniques to accommodate variable pressure conditions, ensuring that systems remain robust despite environmental changes.</w:t>
      </w:r>
    </w:p>
    <w:bookmarkEnd w:id="23"/>
    <w:bookmarkStart w:id="24" w:name="Xcf00059156e0f9bbc0758c7cfc4e8d53882db6f"/>
    <w:p>
      <w:pPr>
        <w:pStyle w:val="Heading3"/>
      </w:pPr>
      <w:r>
        <w:t xml:space="preserve">3. Technical Standards for Plumbing Installations in Sudan</w:t>
      </w:r>
    </w:p>
    <w:p>
      <w:pPr>
        <w:pStyle w:val="FirstParagraph"/>
      </w:pPr>
      <w:r>
        <w:t xml:space="preserve">Sudanese Standards and Metrology Organization (SSMO). (2018).</w:t>
      </w:r>
      <w:r>
        <w:t xml:space="preserve"> </w:t>
      </w:r>
      <w:r>
        <w:rPr>
          <w:iCs/>
          <w:i/>
        </w:rPr>
        <w:t xml:space="preserve">National Building Code: Plumbing and Sanitation Regulations</w:t>
      </w:r>
      <w:r>
        <w:t xml:space="preserve">. Khartoum: SSMO Publications.</w:t>
      </w:r>
    </w:p>
    <w:p>
      <w:pPr>
        <w:pStyle w:val="BodyText"/>
      </w:pPr>
      <w:r>
        <w:t xml:space="preserve">This official document serves as the primary regulatory framework for all plumbing work in Sudan. It outlines the specific materials, pipe diameters, and safety protocols required for installations in Khartoum. For any professional plumber operating in the city, this text is mandatory. It addresses local challenges, such as soil composition affecting drainage systems and the specific requirements for septic tanks in areas not connected to the main sewer line. Adherence to these standards ensures that plumbing work contributes to public health and prevents structural damage to buildings.</w:t>
      </w:r>
    </w:p>
    <w:bookmarkEnd w:id="24"/>
    <w:bookmarkStart w:id="25" w:name="X774c46d3f557e508cb8a964aee886d9c1d4810d"/>
    <w:p>
      <w:pPr>
        <w:pStyle w:val="Heading3"/>
      </w:pPr>
      <w:r>
        <w:t xml:space="preserve">4. Water Harvesting and Conservation Techniques in Arid Regions</w:t>
      </w:r>
    </w:p>
    <w:p>
      <w:pPr>
        <w:pStyle w:val="FirstParagraph"/>
      </w:pPr>
      <w:r>
        <w:t xml:space="preserve">Osman, M. A., &amp; Ahmed, S. (2021).</w:t>
      </w:r>
      <w:r>
        <w:t xml:space="preserve"> </w:t>
      </w:r>
      <w:r>
        <w:rPr>
          <w:iCs/>
          <w:i/>
        </w:rPr>
        <w:t xml:space="preserve">Sustainable Water Management in Sudanese Urban Centers</w:t>
      </w:r>
      <w:r>
        <w:t xml:space="preserve">. International Journal of Environmental Engineering, 14(2), 45-60.</w:t>
      </w:r>
    </w:p>
    <w:p>
      <w:pPr>
        <w:pStyle w:val="BodyText"/>
      </w:pPr>
      <w:r>
        <w:t xml:space="preserve">This journal article explores innovative water conservation methods suitable for arid climates like Khartoum. It discusses the integration of rainwater harvesting systems and greywater recycling into modern plumbing designs. As water becomes a more precious resource, the role of the plumber in Khartoum is evolving to include the installation of these sustainable systems. This source provides technical guidance on how plumbers can design systems that reduce reliance on the municipal supply, offering a practical roadmap for modernizing the trade in Sudan.</w:t>
      </w:r>
    </w:p>
    <w:bookmarkEnd w:id="25"/>
    <w:bookmarkStart w:id="26" w:name="Xbe8d855e70616fa4c6140d802229911756138a4"/>
    <w:p>
      <w:pPr>
        <w:pStyle w:val="Heading3"/>
      </w:pPr>
      <w:r>
        <w:t xml:space="preserve">5. Public Health and Sanitation in Rapidly Urbanizing Areas</w:t>
      </w:r>
    </w:p>
    <w:p>
      <w:pPr>
        <w:pStyle w:val="FirstParagraph"/>
      </w:pPr>
      <w:r>
        <w:t xml:space="preserve">United Nations Children's Fund (UNICEF). (2022).</w:t>
      </w:r>
      <w:r>
        <w:t xml:space="preserve"> </w:t>
      </w:r>
      <w:r>
        <w:rPr>
          <w:iCs/>
          <w:i/>
        </w:rPr>
        <w:t xml:space="preserve">WASH Sector Report: Sudan</w:t>
      </w:r>
      <w:r>
        <w:t xml:space="preserve">. New York: UNICEF.</w:t>
      </w:r>
    </w:p>
    <w:p>
      <w:pPr>
        <w:pStyle w:val="BodyText"/>
      </w:pPr>
      <w:r>
        <w:t xml:space="preserve">The UNICEF report focuses on Water, Sanitation, and Hygiene (WASH) in Sudan, highlighting the critical link between proper plumbing and disease prevention. In Khartoum, where population density is high, faulty plumbing can lead to severe public health crises. This document underscores the social responsibility of the plumber. It provides data on how improved sanitation infrastructure reduces waterborne diseases, reinforcing the idea that plumbing is not just a trade, but a public health service essential for the well-being of Khartoum's residents.</w:t>
      </w:r>
    </w:p>
    <w:bookmarkEnd w:id="26"/>
    <w:bookmarkStart w:id="27" w:name="Xe13b03c4c031e124f04611d778aba03d73903c9"/>
    <w:p>
      <w:pPr>
        <w:pStyle w:val="Heading3"/>
      </w:pPr>
      <w:r>
        <w:t xml:space="preserve">6. Economic Analysis of the Informal Construction Sector in Sudan</w:t>
      </w:r>
    </w:p>
    <w:p>
      <w:pPr>
        <w:pStyle w:val="FirstParagraph"/>
      </w:pPr>
      <w:r>
        <w:t xml:space="preserve">Ibrahim, K., &amp; Hassan, A. (2020).</w:t>
      </w:r>
      <w:r>
        <w:t xml:space="preserve"> </w:t>
      </w:r>
      <w:r>
        <w:rPr>
          <w:iCs/>
          <w:i/>
        </w:rPr>
        <w:t xml:space="preserve">Informal Labor Markets in Khartoum: The Case of Skilled Trades</w:t>
      </w:r>
      <w:r>
        <w:t xml:space="preserve">. Sudanese Journal of Economics, 12(1), 88-105.</w:t>
      </w:r>
    </w:p>
    <w:p>
      <w:pPr>
        <w:pStyle w:val="BodyText"/>
      </w:pPr>
      <w:r>
        <w:t xml:space="preserve">This study examines the economic conditions of skilled workers, including plumbers, in Khartoum. It reveals that a significant portion of plumbing work is done within the informal sector, often lacking formal contracts or insurance. The article discusses the challenges this poses for quality control and consumer protection. For policymakers and industry leaders, this source is crucial for understanding how to formalize the plumbing trade, ensuring that plumbers in Sudan have access to better training, tools, and fair wages, which ultimately improves the quality of infrastructure in the city.</w:t>
      </w:r>
    </w:p>
    <w:bookmarkEnd w:id="27"/>
    <w:bookmarkStart w:id="28" w:name="X5a1b3ace4452b984aee46df99f243b41d2811b8"/>
    <w:p>
      <w:pPr>
        <w:pStyle w:val="Heading3"/>
      </w:pPr>
      <w:r>
        <w:t xml:space="preserve">7. Materials Science: Corrosion Resistance in Nile Water Systems</w:t>
      </w:r>
    </w:p>
    <w:p>
      <w:pPr>
        <w:pStyle w:val="FirstParagraph"/>
      </w:pPr>
      <w:r>
        <w:t xml:space="preserve">Elhassan, M. O. (2019).</w:t>
      </w:r>
      <w:r>
        <w:t xml:space="preserve"> </w:t>
      </w:r>
      <w:r>
        <w:rPr>
          <w:iCs/>
          <w:i/>
        </w:rPr>
        <w:t xml:space="preserve">Corrosion Behavior of Metal Pipes in the Nile River Basin</w:t>
      </w:r>
      <w:r>
        <w:t xml:space="preserve">. Journal of Materials Science, 54(15), 9800-9815.</w:t>
      </w:r>
    </w:p>
    <w:p>
      <w:pPr>
        <w:pStyle w:val="BodyText"/>
      </w:pPr>
      <w:r>
        <w:t xml:space="preserve">The chemical composition of the Nile water can be corrosive to certain types of metal pipes commonly used in plumbing. This scientific paper investigates the degradation rates of various materials when exposed to Sudanese water conditions. For the plumber in Khartoum, this research is practical and vital. It informs material selection, suggesting that certain plastics or treated metals are more durable than traditional iron pipes. Understanding these material properties allows plumbers to provide longer-lasting solutions, reducing the frequency of repairs and maintenance for clients.</w:t>
      </w:r>
    </w:p>
    <w:bookmarkEnd w:id="28"/>
    <w:bookmarkStart w:id="29" w:name="Xa24e03aa5eb7fd537f9342f78007f9d62dfc301"/>
    <w:p>
      <w:pPr>
        <w:pStyle w:val="Heading3"/>
      </w:pPr>
      <w:r>
        <w:t xml:space="preserve">8. Vocational Training and Skill Development in Sudan</w:t>
      </w:r>
    </w:p>
    <w:p>
      <w:pPr>
        <w:pStyle w:val="FirstParagraph"/>
      </w:pPr>
      <w:r>
        <w:t xml:space="preserve">International Labour Organization (ILO). (2021).</w:t>
      </w:r>
      <w:r>
        <w:t xml:space="preserve"> </w:t>
      </w:r>
      <w:r>
        <w:rPr>
          <w:iCs/>
          <w:i/>
        </w:rPr>
        <w:t xml:space="preserve">Skills Development for Green Jobs in Sudan</w:t>
      </w:r>
      <w:r>
        <w:t xml:space="preserve">. Geneva: ILO.</w:t>
      </w:r>
    </w:p>
    <w:p>
      <w:pPr>
        <w:pStyle w:val="BodyText"/>
      </w:pPr>
      <w:r>
        <w:t xml:space="preserve">This report by the ILO focuses on upgrading vocational training programs in Sudan to meet modern environmental and technical standards. It specifically mentions the need for updated curricula for plumbers, incorporating energy efficiency and water conservation techniques. As Khartoum develops, the demand for highly skilled plumbers who can handle complex, modern systems will grow. This source outlines the necessary educational reforms to ensure that the next generation of plumbers in Sudan is equipped with the knowledge to build a sustainable and resilient water infrastructure.</w:t>
      </w:r>
    </w:p>
    <w:bookmarkEnd w:id="29"/>
    <w:p>
      <w:pPr>
        <w:pStyle w:val="BodyText"/>
      </w:pPr>
      <w:r>
        <w:t xml:space="preserve">© 2023 Annotated Bibliography on Plumbing in Khartoum.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Khartoum, Sudan</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