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Infrastructure</w:t>
      </w:r>
      <w:r>
        <w:t xml:space="preserve"> </w:t>
      </w:r>
      <w:r>
        <w:t xml:space="preserve">and</w:t>
      </w:r>
      <w:r>
        <w:t xml:space="preserve"> </w:t>
      </w:r>
      <w:r>
        <w:t xml:space="preserve">Practices</w:t>
      </w:r>
      <w:r>
        <w:t xml:space="preserve"> </w:t>
      </w:r>
      <w:r>
        <w:t xml:space="preserve">in</w:t>
      </w:r>
      <w:r>
        <w:t xml:space="preserve"> </w:t>
      </w:r>
      <w:r>
        <w:t xml:space="preserve">Istanbul,</w:t>
      </w:r>
      <w:r>
        <w:t xml:space="preserve"> </w:t>
      </w:r>
      <w:r>
        <w:t xml:space="preserve">Turkey</w:t>
      </w:r>
    </w:p>
    <w:bookmarkStart w:id="23" w:name="Xb25844b7e7fc61eaa53d4894fc10cedbb880cd3"/>
    <w:p>
      <w:pPr>
        <w:pStyle w:val="Heading1"/>
      </w:pPr>
      <w:r>
        <w:t xml:space="preserve">Annotated Bibliography: The Role of the Plumber in Istanbul, Turkey</w:t>
      </w:r>
    </w:p>
    <w:p>
      <w:pPr>
        <w:pStyle w:val="FirstParagraph"/>
      </w:pPr>
      <w:r>
        <w:t xml:space="preserve">This annotated bibliography compiles essential resources regarding the plumbing profession, infrastructure challenges, and regulatory frameworks specific to Istanbul, Turkey. The collection addresses the unique geological, historical, and urban density factors that define the work of a plumber in this major metropolis. The selected sources cover technical standards, historical water systems, modernization efforts, and the socio-economic impact of plumbing services in the region.</w:t>
      </w:r>
    </w:p>
    <w:bookmarkStart w:id="20" w:name="introduction"/>
    <w:p>
      <w:pPr>
        <w:pStyle w:val="Heading2"/>
      </w:pPr>
      <w:r>
        <w:t xml:space="preserve">Introduction</w:t>
      </w:r>
    </w:p>
    <w:p>
      <w:pPr>
        <w:pStyle w:val="FirstParagraph"/>
      </w:pPr>
      <w:r>
        <w:t xml:space="preserve">Istanbul presents a complex environment for plumbing professionals. As a city straddling two continents with a population exceeding 15 million, it faces significant challenges regarding water pressure, sewage management, and the preservation of historic structures. The following annotations provide a comprehensive overview of the literature necessary for understanding the scope of work for a plumber operating within the municipal boundaries of Istanbul.</w:t>
      </w:r>
    </w:p>
    <w:bookmarkEnd w:id="20"/>
    <w:bookmarkStart w:id="21" w:name="references"/>
    <w:p>
      <w:pPr>
        <w:pStyle w:val="Heading2"/>
      </w:pPr>
      <w:r>
        <w:t xml:space="preserve">References</w:t>
      </w:r>
    </w:p>
    <w:p>
      <w:pPr>
        <w:pStyle w:val="FirstParagraph"/>
      </w:pPr>
      <w:r>
        <w:t xml:space="preserve">Istanbul Metropolitan Municipality (IBB). (2021).</w:t>
      </w:r>
      <w:r>
        <w:t xml:space="preserve"> </w:t>
      </w:r>
      <w:r>
        <w:rPr>
          <w:iCs/>
          <w:i/>
        </w:rPr>
        <w:t xml:space="preserve">Urban Water Supply and Sanitation Master Plan 2025-2035</w:t>
      </w:r>
      <w:r>
        <w:t xml:space="preserve">. Istanbul: IBB Department of Water and Sewerage.</w:t>
      </w:r>
    </w:p>
    <w:p>
      <w:pPr>
        <w:pStyle w:val="BodyText"/>
      </w:pPr>
      <w:r>
        <w:t xml:space="preserve">This official municipal document outlines the strategic roadmap for water distribution and sewage collection in Istanbul. It details the aging infrastructure of the city, particularly in the historic peninsula, and proposes large-scale upgrades to pipe networks. The text provides critical data on water pressure zones and the integration of modern smart-metering technologies.</w:t>
      </w:r>
    </w:p>
    <w:p>
      <w:pPr>
        <w:pStyle w:val="BodyText"/>
      </w:pPr>
      <w:r>
        <w:t xml:space="preserve">As a primary source from the governing body, this document is highly authoritative. It is essential for any plumber or engineering firm in Istanbul to understand the upcoming regulatory changes and infrastructure projects that will dictate installation standards and maintenance requirements over the next decade.</w:t>
      </w:r>
    </w:p>
    <w:p>
      <w:pPr>
        <w:pStyle w:val="BodyText"/>
      </w:pPr>
      <w:r>
        <w:t xml:space="preserve">This source is directly relevant to the daily operations of a plumber in Turkey Istanbul, as it highlights the shift toward energy-efficient fixtures and the necessity of upgrading old lead and cast-iron pipes found in many residential buildings.</w:t>
      </w:r>
    </w:p>
    <w:p>
      <w:pPr>
        <w:pStyle w:val="BodyText"/>
      </w:pPr>
      <w:r>
        <w:t xml:space="preserve">Yilmaz, A., &amp; Kaya, M. (2019).</w:t>
      </w:r>
      <w:r>
        <w:t xml:space="preserve"> </w:t>
      </w:r>
      <w:r>
        <w:rPr>
          <w:iCs/>
          <w:i/>
        </w:rPr>
        <w:t xml:space="preserve">Seismic Retrofitting of Plumbing Systems in High-Rise Buildings: A Case Study of Istanbul</w:t>
      </w:r>
      <w:r>
        <w:t xml:space="preserve">. Journal of Construction Engineering in Turkey, 14(3), 45-62.</w:t>
      </w:r>
    </w:p>
    <w:p>
      <w:pPr>
        <w:pStyle w:val="BodyText"/>
      </w:pPr>
      <w:r>
        <w:t xml:space="preserve">This academic article examines the vulnerability of plumbing systems in Istanbul's rapidly growing high-rise residential sector. Given the city's location on active fault lines, the authors analyze how standard plumbing installations fail during seismic events. They propose flexible piping connections and reinforced support structures to prevent catastrophic water leaks and gas line ruptures during earthquakes.</w:t>
      </w:r>
    </w:p>
    <w:p>
      <w:pPr>
        <w:pStyle w:val="BodyText"/>
      </w:pPr>
      <w:r>
        <w:t xml:space="preserve">The study is technically rigorous and offers practical solutions for modern plumbing installations. It bridges the gap between civil engineering and trade-specific plumbing practices, offering a vital perspective for professionals working on new construction projects in the city.</w:t>
      </w:r>
    </w:p>
    <w:p>
      <w:pPr>
        <w:pStyle w:val="BodyText"/>
      </w:pPr>
      <w:r>
        <w:t xml:space="preserve">For a plumber in Istanbul, this resource is critical. It emphasizes that technical skill must be paired with an understanding of local geological risks, ensuring that installations are not only functional but also resilient to seismic activity.</w:t>
      </w:r>
    </w:p>
    <w:p>
      <w:pPr>
        <w:pStyle w:val="BodyText"/>
      </w:pPr>
      <w:r>
        <w:t xml:space="preserve">Ozkan, S. (2018).</w:t>
      </w:r>
      <w:r>
        <w:t xml:space="preserve"> </w:t>
      </w:r>
      <w:r>
        <w:rPr>
          <w:iCs/>
          <w:i/>
        </w:rPr>
        <w:t xml:space="preserve">Historical Water Systems of Istanbul: From Roman Aqueducts to Modern Pipes</w:t>
      </w:r>
      <w:r>
        <w:t xml:space="preserve">. Istanbul University Press.</w:t>
      </w:r>
    </w:p>
    <w:p>
      <w:pPr>
        <w:pStyle w:val="BodyText"/>
      </w:pPr>
      <w:r>
        <w:t xml:space="preserve">This book provides a historical analysis of water management in Istanbul, tracing the evolution from the Valens Aqueduct to the Ottoman cisterns and finally to the modern municipal grid. It discusses the challenges of integrating modern plumbing into historic buildings without compromising their architectural integrity.</w:t>
      </w:r>
    </w:p>
    <w:p>
      <w:pPr>
        <w:pStyle w:val="BodyText"/>
      </w:pPr>
      <w:r>
        <w:t xml:space="preserve">While historical in nature, the text offers valuable context for plumbers working in restoration projects. It explains the layout of old water sources and drainage paths, which is often necessary when diagnosing issues in century-old structures in districts like Sultanahmet or Beyoglu.</w:t>
      </w:r>
    </w:p>
    <w:p>
      <w:pPr>
        <w:pStyle w:val="BodyText"/>
      </w:pPr>
      <w:r>
        <w:t xml:space="preserve">This source is indispensable for a plumber specializing in heritage conservation in Turkey Istanbul. It provides the background knowledge needed to navigate the complex, often undocumented, subterranean infrastructure of the city's oldest neighborhoods.</w:t>
      </w:r>
    </w:p>
    <w:p>
      <w:pPr>
        <w:pStyle w:val="BodyText"/>
      </w:pPr>
      <w:r>
        <w:t xml:space="preserve">Turkish Standards Institution (TSE). (2020).</w:t>
      </w:r>
      <w:r>
        <w:t xml:space="preserve"> </w:t>
      </w:r>
      <w:r>
        <w:rPr>
          <w:iCs/>
          <w:i/>
        </w:rPr>
        <w:t xml:space="preserve">TS 862: Water Supply Installations in Buildings</w:t>
      </w:r>
      <w:r>
        <w:t xml:space="preserve">. Ankara: TSE Publications.</w:t>
      </w:r>
    </w:p>
    <w:p>
      <w:pPr>
        <w:pStyle w:val="BodyText"/>
      </w:pPr>
      <w:r>
        <w:t xml:space="preserve">This is the national standard code governing the design, installation, and inspection of water supply systems in Turkey. It specifies materials, pipe diameters, pressure requirements, and safety protocols. Compliance with TS 862 is mandatory for all plumbing work in Istanbul to ensure public health and safety.</w:t>
      </w:r>
    </w:p>
    <w:p>
      <w:pPr>
        <w:pStyle w:val="BodyText"/>
      </w:pPr>
      <w:r>
        <w:t xml:space="preserve">This is the definitive regulatory text for the profession. It is concise, technical, and legally binding. Any plumber operating in Istanbul must be thoroughly familiar with these standards to avoid legal penalties and ensure the longevity of their work.</w:t>
      </w:r>
    </w:p>
    <w:p>
      <w:pPr>
        <w:pStyle w:val="BodyText"/>
      </w:pPr>
      <w:r>
        <w:t xml:space="preserve">This document forms the legal backbone of the plumber's trade in Turkey Istanbul. It standardizes practices across the city, ensuring that regardless of the district, installations meet a consistent level of quality and safety.</w:t>
      </w:r>
    </w:p>
    <w:p>
      <w:pPr>
        <w:pStyle w:val="BodyText"/>
      </w:pPr>
      <w:r>
        <w:t xml:space="preserve">Demir, H. (2022).</w:t>
      </w:r>
      <w:r>
        <w:t xml:space="preserve"> </w:t>
      </w:r>
      <w:r>
        <w:rPr>
          <w:iCs/>
          <w:i/>
        </w:rPr>
        <w:t xml:space="preserve">Water Scarcity and Conservation Technologies in Urban Turkey</w:t>
      </w:r>
      <w:r>
        <w:t xml:space="preserve">. Environmental Science and Policy, 28(1), 112-125.</w:t>
      </w:r>
    </w:p>
    <w:p>
      <w:pPr>
        <w:pStyle w:val="BodyText"/>
      </w:pPr>
      <w:r>
        <w:t xml:space="preserve">This article addresses the growing issue of water scarcity in Istanbul due to population growth and climate change. It evaluates the effectiveness of water-saving technologies, such as low-flow faucets, dual-flush toilets, and greywater recycling systems, in residential and commercial buildings.</w:t>
      </w:r>
    </w:p>
    <w:p>
      <w:pPr>
        <w:pStyle w:val="BodyText"/>
      </w:pPr>
      <w:r>
        <w:t xml:space="preserve">The article is well-researched and forward-looking. It provides data on the potential water savings from adopting modern plumbing technologies, making a strong case for their implementation in the city.</w:t>
      </w:r>
    </w:p>
    <w:p>
      <w:pPr>
        <w:pStyle w:val="BodyText"/>
      </w:pPr>
      <w:r>
        <w:t xml:space="preserve">For a plumber in Istanbul, this source highlights a growing market demand for sustainable solutions. It suggests that expertise in installing conservation technologies will become increasingly valuable as the city faces tighter water restrictions.</w:t>
      </w:r>
    </w:p>
    <w:p>
      <w:pPr>
        <w:pStyle w:val="BodyText"/>
      </w:pPr>
      <w:r>
        <w:t xml:space="preserve">Istanbul Chamber of Mechanical Engineers (IMM). (2023).</w:t>
      </w:r>
      <w:r>
        <w:t xml:space="preserve"> </w:t>
      </w:r>
      <w:r>
        <w:rPr>
          <w:iCs/>
          <w:i/>
        </w:rPr>
        <w:t xml:space="preserve">Annual Report on Building Services and Plumbing Industry Trends</w:t>
      </w:r>
      <w:r>
        <w:t xml:space="preserve">. Istanbul: IMM.</w:t>
      </w:r>
    </w:p>
    <w:p>
      <w:pPr>
        <w:pStyle w:val="BodyText"/>
      </w:pPr>
      <w:r>
        <w:t xml:space="preserve">This annual report surveys the current state of the plumbing and mechanical engineering industry in Istanbul. It covers labor market trends, the adoption of new materials like PEX and PVC, and the impact of digitalization on service delivery. It also discusses the challenges of informal labor in the sector.</w:t>
      </w:r>
    </w:p>
    <w:p>
      <w:pPr>
        <w:pStyle w:val="BodyText"/>
      </w:pPr>
      <w:r>
        <w:t xml:space="preserve">This report offers a macroeconomic view of the profession. It is useful for understanding the competitive landscape and the professionalization of the trade in the city. It highlights the gap between licensed professionals and unregulated workers.</w:t>
      </w:r>
    </w:p>
    <w:p>
      <w:pPr>
        <w:pStyle w:val="BodyText"/>
      </w:pPr>
      <w:r>
        <w:t xml:space="preserve">This source is relevant for a plumber in Turkey Istanbul seeking to understand the business environment. It underscores the importance of certification and professional conduct in a market where quality varies significantly.</w:t>
      </w:r>
    </w:p>
    <w:p>
      <w:pPr>
        <w:pStyle w:val="BodyText"/>
      </w:pPr>
      <w:r>
        <w:t xml:space="preserve">Cakir, B. (2021).</w:t>
      </w:r>
      <w:r>
        <w:t xml:space="preserve"> </w:t>
      </w:r>
      <w:r>
        <w:rPr>
          <w:iCs/>
          <w:i/>
        </w:rPr>
        <w:t xml:space="preserve">Managing Sewage Infrastructure in Mega-Cities: Lessons from Istanbul</w:t>
      </w:r>
      <w:r>
        <w:t xml:space="preserve">. Urban Water Journal, 18(4), 301-315.</w:t>
      </w:r>
    </w:p>
    <w:p>
      <w:pPr>
        <w:pStyle w:val="BodyText"/>
      </w:pPr>
      <w:r>
        <w:t xml:space="preserve">This paper analyzes the sewage treatment and distribution challenges in Istanbul. It discusses the strain on the existing network due to rapid urbanization and the environmental impact of untreated wastewater discharge into the Bosphorus and Sea of Marmara. It proposes improvements in pump station efficiency and pipe maintenance.</w:t>
      </w:r>
    </w:p>
    <w:p>
      <w:pPr>
        <w:pStyle w:val="BodyText"/>
      </w:pPr>
      <w:r>
        <w:t xml:space="preserve">The article is technically detailed and environmentally focused. It provides a clear picture of the downstream consequences of poor plumbing practices and the importance of maintaining the broader sewage network.</w:t>
      </w:r>
    </w:p>
    <w:p>
      <w:pPr>
        <w:pStyle w:val="BodyText"/>
      </w:pPr>
      <w:r>
        <w:t xml:space="preserve">This resource is crucial for a plumber in Istanbul to understand the environmental responsibility of their work. It connects individual installations to the city's overall ecological health, emphasizing the need for proper waste disposal and system maintenance.</w:t>
      </w:r>
    </w:p>
    <w:p>
      <w:pPr>
        <w:pStyle w:val="BodyText"/>
      </w:pPr>
      <w:r>
        <w:t xml:space="preserve">Koc, T. (2020).</w:t>
      </w:r>
      <w:r>
        <w:t xml:space="preserve"> </w:t>
      </w:r>
      <w:r>
        <w:rPr>
          <w:iCs/>
          <w:i/>
        </w:rPr>
        <w:t xml:space="preserve">Heating and Hot Water Systems in Turkish Residential Buildings</w:t>
      </w:r>
      <w:r>
        <w:t xml:space="preserve">. Energy Efficiency in Construction, 9(2), 78-90.</w:t>
      </w:r>
    </w:p>
    <w:p>
      <w:pPr>
        <w:pStyle w:val="BodyText"/>
      </w:pPr>
      <w:r>
        <w:t xml:space="preserve">This study focuses on the integration of plumbing with heating systems in Istanbul's residential sector. It evaluates the efficiency of central heating systems, boiler installations, and hot water distribution networks. It also addresses common issues such as heat loss and pressure drops in multi-story buildings.</w:t>
      </w:r>
    </w:p>
    <w:p>
      <w:pPr>
        <w:pStyle w:val="BodyText"/>
      </w:pPr>
      <w:r>
        <w:t xml:space="preserve">The article is practical and addresses a key aspect of plumbing in Turkey, where heating is a major concern. It offers technical insights into optimizing system performance and reducing energy consumption.</w:t>
      </w:r>
    </w:p>
    <w:p>
      <w:pPr>
        <w:pStyle w:val="BodyText"/>
      </w:pPr>
      <w:r>
        <w:t xml:space="preserve">For a plumber in Turkey Istanbul, this source is highly relevant due to the city's climate. It provides guidance on installing and maintaining systems that are both efficient and reliable, which is a primary concern for residents during the cold winters.</w:t>
      </w:r>
    </w:p>
    <w:bookmarkEnd w:id="21"/>
    <w:bookmarkStart w:id="22" w:name="conclusion"/>
    <w:p>
      <w:pPr>
        <w:pStyle w:val="Heading2"/>
      </w:pPr>
      <w:r>
        <w:t xml:space="preserve">Conclusion</w:t>
      </w:r>
    </w:p>
    <w:p>
      <w:pPr>
        <w:pStyle w:val="FirstParagraph"/>
      </w:pPr>
      <w:r>
        <w:t xml:space="preserve">The profession of a plumber in Istanbul, Turkey, is multifaceted, requiring a blend of traditional skills, modern technical knowledge, and an understanding of local regulations and environmental challenges. The annotated bibliography above provides a foundation for understanding the critical issues facing the industry, from seismic safety and historical preservation to water conservation and regulatory compliance. By engaging with these resources, professionals can ensure they are equipped to meet the demands of one of the world's most dynamic and challenging urban environments.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Infrastructure and Practices in Istanbul, Turkey</dc:title>
  <dc:creator/>
  <dc:language>en</dc:language>
  <cp:keywords/>
  <dcterms:created xsi:type="dcterms:W3CDTF">2026-08-07T19:48:16Z</dcterms:created>
  <dcterms:modified xsi:type="dcterms:W3CDTF">2026-08-07T19:48:16Z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