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Plumbers</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1f33431fd62b6ac412248d1a5b53d819f9b8784"/>
    <w:p>
      <w:pPr>
        <w:pStyle w:val="Heading1"/>
      </w:pPr>
      <w:r>
        <w:t xml:space="preserve">Annotated Bibliography: The Role and Regulation of Plumbers in United Kingdom London</w:t>
      </w:r>
    </w:p>
    <w:p>
      <w:pPr>
        <w:pStyle w:val="FirstParagraph"/>
      </w:pPr>
      <w:r>
        <w:t xml:space="preserve">This annotated bibliography provides a comprehensive overview of the professional landscape, regulatory frameworks, and technical standards governing plumbers operating within United Kingdom London. As the capital of the United Kingdom, London presents a unique environment characterized by a dense concentration of historic architecture, high-rise modern developments, and strict municipal codes. The following entries examine the critical intersection of plumbing engineering, legal compliance, and public health safety specific to this region.</w:t>
      </w:r>
    </w:p>
    <w:p>
      <w:pPr>
        <w:pStyle w:val="BodyText"/>
      </w:pPr>
      <w:r>
        <w:t xml:space="preserve">The selected sources address the complexities of maintaining water supply and drainage systems in a metropolis where Victorian-era infrastructure often coexists with contemporary building regulations. This document is intended for stakeholders, including construction professionals, policy makers, and residents seeking to understand the rigorous standards required of a plumber in this jurisdiction.</w:t>
      </w:r>
    </w:p>
    <w:bookmarkStart w:id="22" w:name="Xc0a8216bd3abca1e9d09b73d4226ef1c9b509a8"/>
    <w:p>
      <w:pPr>
        <w:pStyle w:val="Heading2"/>
      </w:pPr>
      <w:r>
        <w:t xml:space="preserve">Regulatory Frameworks and Building Standards</w:t>
      </w:r>
    </w:p>
    <w:bookmarkStart w:id="20" w:name="X879f8a94802bdb4e400dd08ec0809db21b88009"/>
    <w:p>
      <w:pPr>
        <w:pStyle w:val="Heading3"/>
      </w:pPr>
      <w:r>
        <w:t xml:space="preserve">1. The Building Regulations 2010 (England and Wales)</w:t>
      </w:r>
    </w:p>
    <w:p>
      <w:pPr>
        <w:pStyle w:val="FirstParagraph"/>
      </w:pPr>
      <w:r>
        <w:t xml:space="preserve">Department for Communities and Local Government. (2010).</w:t>
      </w:r>
      <w:r>
        <w:t xml:space="preserve"> </w:t>
      </w:r>
      <w:r>
        <w:rPr>
          <w:iCs/>
          <w:i/>
        </w:rPr>
        <w:t xml:space="preserve">The Building Regulations 2010</w:t>
      </w:r>
      <w:r>
        <w:t xml:space="preserve">. London: The Stationery Office.</w:t>
      </w:r>
    </w:p>
    <w:p>
      <w:pPr>
        <w:pStyle w:val="BodyText"/>
      </w:pPr>
      <w:r>
        <w:t xml:space="preserve">This statutory instrument serves as the primary legislative foundation for all construction and renovation work in England and Wales, including the specific jurisdiction of United Kingdom London. Part G of these regulations specifically addresses sanitation, hot water safety, and water efficiency. For a plumber working in London, compliance with Part G is not optional; it is a legal mandate that dictates the installation of water heaters, drainage systems, and water supply fixtures.</w:t>
      </w:r>
    </w:p>
    <w:p>
      <w:pPr>
        <w:pStyle w:val="BodyText"/>
      </w:pPr>
      <w:r>
        <w:t xml:space="preserve">The document is essential for understanding the technical specifications required to prevent scalding, ensure adequate water pressure, and maintain sanitary conditions in both residential and commercial properties. It highlights the rigorous standards necessary to protect public health in a densely populated urban environment like London, where the failure of plumbing systems can have widespread consequences.</w:t>
      </w:r>
    </w:p>
    <w:bookmarkEnd w:id="20"/>
    <w:bookmarkStart w:id="21" w:name="Xaf11f8620168874b42434a39588eee558db7cb4"/>
    <w:p>
      <w:pPr>
        <w:pStyle w:val="Heading3"/>
      </w:pPr>
      <w:r>
        <w:t xml:space="preserve">2. Water Supply (Water Fittings) Regulations 1999</w:t>
      </w:r>
    </w:p>
    <w:p>
      <w:pPr>
        <w:pStyle w:val="FirstParagraph"/>
      </w:pPr>
      <w:r>
        <w:t xml:space="preserve">Department for Environment, Food and Rural Affairs. (1999).</w:t>
      </w:r>
      <w:r>
        <w:t xml:space="preserve"> </w:t>
      </w:r>
      <w:r>
        <w:rPr>
          <w:iCs/>
          <w:i/>
        </w:rPr>
        <w:t xml:space="preserve">Water Supply (Water Fittings) Regulations 1999</w:t>
      </w:r>
      <w:r>
        <w:t xml:space="preserve">. London: The Stationery Office.</w:t>
      </w:r>
    </w:p>
    <w:p>
      <w:pPr>
        <w:pStyle w:val="BodyText"/>
      </w:pPr>
      <w:r>
        <w:t xml:space="preserve">These regulations are critical for any plumber operating in United Kingdom London, as they prohibit the installation of water fittings that may cause waste, misuse, undue consumption, or contamination of the water supply. Given London's reliance on a centralized water distribution network managed by Thames Water, these regulations are strictly enforced to prevent backflow contamination.</w:t>
      </w:r>
    </w:p>
    <w:p>
      <w:pPr>
        <w:pStyle w:val="BodyText"/>
      </w:pPr>
      <w:r>
        <w:t xml:space="preserve">The text outlines the requirements for backflow prevention devices and the standards for materials used in plumbing systems. It is particularly relevant in London's high-rise developments and commercial sectors, where complex plumbing networks require meticulous design to ensure that potable water remains safe for consumption. This source provides the legal basis for water authority inspections and the certification processes plumbers must undergo.</w:t>
      </w:r>
    </w:p>
    <w:bookmarkEnd w:id="21"/>
    <w:bookmarkEnd w:id="22"/>
    <w:bookmarkStart w:id="25" w:name="X3f31ac486deed2ad31106d84a126ea172b5d139"/>
    <w:p>
      <w:pPr>
        <w:pStyle w:val="Heading2"/>
      </w:pPr>
      <w:r>
        <w:t xml:space="preserve">Professional Certification and Industry Standards</w:t>
      </w:r>
    </w:p>
    <w:bookmarkStart w:id="23" w:name="X78172cf9fb26c3fb8f630504643b1aa3233ed7f"/>
    <w:p>
      <w:pPr>
        <w:pStyle w:val="Heading3"/>
      </w:pPr>
      <w:r>
        <w:t xml:space="preserve">3. Gas Safe Register: The Legal Requirement for Gas Work</w:t>
      </w:r>
    </w:p>
    <w:p>
      <w:pPr>
        <w:pStyle w:val="FirstParagraph"/>
      </w:pPr>
      <w:r>
        <w:t xml:space="preserve">Gas Safe Register. (2023).</w:t>
      </w:r>
      <w:r>
        <w:t xml:space="preserve"> </w:t>
      </w:r>
      <w:r>
        <w:rPr>
          <w:iCs/>
          <w:i/>
        </w:rPr>
        <w:t xml:space="preserve">Gas Safety Regulations and Competency Standards</w:t>
      </w:r>
      <w:r>
        <w:t xml:space="preserve">. London: Gas Safe Register.</w:t>
      </w:r>
    </w:p>
    <w:p>
      <w:pPr>
        <w:pStyle w:val="BodyText"/>
      </w:pPr>
      <w:r>
        <w:t xml:space="preserve">In the United Kingdom, and specifically in London where gas is a primary heating source for millions of homes, the role of a plumber often overlaps with gas engineering. This document details the legal requirement that any engineer working on gas appliances must be registered with the Gas Safe Register. It replaced the former CORGI registration and is the only official body authorized to certify gas work.</w:t>
      </w:r>
    </w:p>
    <w:p>
      <w:pPr>
        <w:pStyle w:val="BodyText"/>
      </w:pPr>
      <w:r>
        <w:t xml:space="preserve">The source is vital for understanding the competency standards required to install, maintain, and repair gas boilers and cookers. For a plumber in London, this registration is indispensable, as working on gas systems without it is a criminal offense. The document also outlines the safety protocols necessary to prevent carbon monoxide poisoning, a significant risk in older London properties with inadequate ventilation.</w:t>
      </w:r>
    </w:p>
    <w:bookmarkEnd w:id="23"/>
    <w:bookmarkStart w:id="24" w:name="cibse-guide-g-plumbing-services"/>
    <w:p>
      <w:pPr>
        <w:pStyle w:val="Heading3"/>
      </w:pPr>
      <w:r>
        <w:t xml:space="preserve">4. CIBSE Guide G: Plumbing Services</w:t>
      </w:r>
    </w:p>
    <w:p>
      <w:pPr>
        <w:pStyle w:val="FirstParagraph"/>
      </w:pPr>
      <w:r>
        <w:t xml:space="preserve">Chartered Institution of Building Services Engineers. (2015).</w:t>
      </w:r>
      <w:r>
        <w:t xml:space="preserve"> </w:t>
      </w:r>
      <w:r>
        <w:rPr>
          <w:iCs/>
          <w:i/>
        </w:rPr>
        <w:t xml:space="preserve">CIBSE Guide G: Plumbing Services</w:t>
      </w:r>
      <w:r>
        <w:t xml:space="preserve">. London: CIBSE.</w:t>
      </w:r>
    </w:p>
    <w:p>
      <w:pPr>
        <w:pStyle w:val="BodyText"/>
      </w:pPr>
      <w:r>
        <w:t xml:space="preserve">This authoritative technical guide is widely regarded as the industry standard for plumbing design and installation in the United Kingdom. It provides comprehensive guidance on water supply, drainage, and heating systems, tailored to the specific needs of modern building services. For plumbers and engineers working on large-scale projects in United Kingdom London, this guide is an essential reference for ensuring that systems are designed efficiently and sustainably.</w:t>
      </w:r>
    </w:p>
    <w:p>
      <w:pPr>
        <w:pStyle w:val="BodyText"/>
      </w:pPr>
      <w:r>
        <w:t xml:space="preserve">The guide addresses complex issues such as water efficiency, thermal insulation, and the integration of renewable energy sources into plumbing systems. It is particularly relevant in London, where there is a strong push towards sustainable construction and the reduction of carbon emissions. The document serves as a practical manual for professionals seeking to align their work with best practices and emerging technologies.</w:t>
      </w:r>
    </w:p>
    <w:bookmarkEnd w:id="24"/>
    <w:bookmarkEnd w:id="25"/>
    <w:bookmarkStart w:id="28" w:name="X1591aa8d30914334a80dd21a179147bbbab4616"/>
    <w:p>
      <w:pPr>
        <w:pStyle w:val="Heading2"/>
      </w:pPr>
      <w:r>
        <w:t xml:space="preserve">Historical Context and Urban Infrastructure</w:t>
      </w:r>
    </w:p>
    <w:bookmarkStart w:id="26" w:name="Xcb14f0f770b3a94e20f5ddc92fbfc9ef724bab7"/>
    <w:p>
      <w:pPr>
        <w:pStyle w:val="Heading3"/>
      </w:pPr>
      <w:r>
        <w:t xml:space="preserve">5. The Legacy of Joseph Bazalgette: London’s Sewer System</w:t>
      </w:r>
    </w:p>
    <w:p>
      <w:pPr>
        <w:pStyle w:val="FirstParagraph"/>
      </w:pPr>
      <w:r>
        <w:t xml:space="preserve">Holt, T. (2012).</w:t>
      </w:r>
      <w:r>
        <w:t xml:space="preserve"> </w:t>
      </w:r>
      <w:r>
        <w:rPr>
          <w:iCs/>
          <w:i/>
        </w:rPr>
        <w:t xml:space="preserve">Joseph Bazalgette: The Man Who Saved London</w:t>
      </w:r>
      <w:r>
        <w:t xml:space="preserve">. London: Profile Books.</w:t>
      </w:r>
    </w:p>
    <w:p>
      <w:pPr>
        <w:pStyle w:val="BodyText"/>
      </w:pPr>
      <w:r>
        <w:t xml:space="preserve">This historical account provides crucial context for understanding the plumbing infrastructure of United Kingdom London. It details the work of Sir Joseph Bazalgette, the chief engineer who designed the city's sewer system in the mid-19th century. His work was instrumental in preventing cholera outbreaks and transforming London into a modern metropolis.</w:t>
      </w:r>
    </w:p>
    <w:p>
      <w:pPr>
        <w:pStyle w:val="BodyText"/>
      </w:pPr>
      <w:r>
        <w:t xml:space="preserve">For contemporary plumbers, this source offers insight into the aging infrastructure that still underpins much of the city. Many of Bazalgette's sewers are still in use today, and understanding their design and limitations is essential for anyone working on drainage systems in London. The book highlights the enduring importance of robust plumbing infrastructure in maintaining public health and urban functionality.</w:t>
      </w:r>
    </w:p>
    <w:bookmarkEnd w:id="26"/>
    <w:bookmarkStart w:id="27" w:name="X2140baf554b5d2a34b68cfab287862dd98f40b6"/>
    <w:p>
      <w:pPr>
        <w:pStyle w:val="Heading3"/>
      </w:pPr>
      <w:r>
        <w:t xml:space="preserve">6. Thames Water: Annual Report and Strategic Plan</w:t>
      </w:r>
    </w:p>
    <w:p>
      <w:pPr>
        <w:pStyle w:val="FirstParagraph"/>
      </w:pPr>
      <w:r>
        <w:t xml:space="preserve">Thames Water Utilities Ltd. (2023).</w:t>
      </w:r>
      <w:r>
        <w:t xml:space="preserve"> </w:t>
      </w:r>
      <w:r>
        <w:rPr>
          <w:iCs/>
          <w:i/>
        </w:rPr>
        <w:t xml:space="preserve">Annual Report and Strategic Plan 2023-2028</w:t>
      </w:r>
      <w:r>
        <w:t xml:space="preserve">. Reading: Thames Water.</w:t>
      </w:r>
    </w:p>
    <w:p>
      <w:pPr>
        <w:pStyle w:val="BodyText"/>
      </w:pPr>
      <w:r>
        <w:t xml:space="preserve">As the primary water and wastewater services provider for Greater London, Thames Water plays a pivotal role in the daily operations of plumbers in the region. This report outlines the company's strategic priorities, including infrastructure upgrades, leakage reduction, and environmental sustainability. It provides valuable information on the challenges facing London's water supply and drainage systems.</w:t>
      </w:r>
    </w:p>
    <w:p>
      <w:pPr>
        <w:pStyle w:val="BodyText"/>
      </w:pPr>
      <w:r>
        <w:t xml:space="preserve">The document is relevant for plumbers who need to understand the broader context of their work, including the impact of climate change on water resources and the need for resilient infrastructure. It also highlights the regulatory pressures and investment plans that will shape the future of plumbing services in United Kingdom London.</w:t>
      </w:r>
    </w:p>
    <w:bookmarkEnd w:id="27"/>
    <w:bookmarkEnd w:id="28"/>
    <w:bookmarkStart w:id="31" w:name="X263cfbc56fdd5613c4ac915f02d137e3439bf2b"/>
    <w:p>
      <w:pPr>
        <w:pStyle w:val="Heading2"/>
      </w:pPr>
      <w:r>
        <w:t xml:space="preserve">Environmental and Sustainability Considerations</w:t>
      </w:r>
    </w:p>
    <w:bookmarkStart w:id="29" w:name="the-code-for-sustainable-homes"/>
    <w:p>
      <w:pPr>
        <w:pStyle w:val="Heading3"/>
      </w:pPr>
      <w:r>
        <w:t xml:space="preserve">7. The Code for Sustainable Homes</w:t>
      </w:r>
    </w:p>
    <w:p>
      <w:pPr>
        <w:pStyle w:val="FirstParagraph"/>
      </w:pPr>
      <w:r>
        <w:t xml:space="preserve">Department for Communities and Local Government. (2007).</w:t>
      </w:r>
      <w:r>
        <w:t xml:space="preserve"> </w:t>
      </w:r>
      <w:r>
        <w:rPr>
          <w:iCs/>
          <w:i/>
        </w:rPr>
        <w:t xml:space="preserve">The Code for Sustainable Homes</w:t>
      </w:r>
      <w:r>
        <w:t xml:space="preserve">. London: The Stationery Office.</w:t>
      </w:r>
    </w:p>
    <w:p>
      <w:pPr>
        <w:pStyle w:val="BodyText"/>
      </w:pPr>
      <w:r>
        <w:t xml:space="preserve">Although the Code for Sustainable Homes has been superseded by the Future Homes Standard, it remains a significant reference for understanding the evolution of sustainability requirements in UK construction. It introduced rigorous standards for water efficiency, requiring new homes to reduce water consumption through the use of low-flow fixtures and rainwater harvesting systems.</w:t>
      </w:r>
    </w:p>
    <w:p>
      <w:pPr>
        <w:pStyle w:val="BodyText"/>
      </w:pPr>
      <w:r>
        <w:t xml:space="preserve">For plumbers in United Kingdom London, this document illustrates the growing emphasis on environmental responsibility in the industry. It underscores the need for professionals to be knowledgeable about water-saving technologies and sustainable design principles. The Code's legacy continues to influence current building regulations and the expectations of environmentally conscious clients in London.</w:t>
      </w:r>
    </w:p>
    <w:bookmarkEnd w:id="29"/>
    <w:bookmarkStart w:id="30" w:name="Xf8c1c95f74cea19f45b30f59c89109bed1f94f4"/>
    <w:p>
      <w:pPr>
        <w:pStyle w:val="Heading3"/>
      </w:pPr>
      <w:r>
        <w:t xml:space="preserve">8. BSI PAS 1192-5: Infrastructure Lifecycle Information Management</w:t>
      </w:r>
    </w:p>
    <w:p>
      <w:pPr>
        <w:pStyle w:val="FirstParagraph"/>
      </w:pPr>
      <w:r>
        <w:t xml:space="preserve">British Standards Institution. (2016).</w:t>
      </w:r>
      <w:r>
        <w:t xml:space="preserve"> </w:t>
      </w:r>
      <w:r>
        <w:rPr>
          <w:iCs/>
          <w:i/>
        </w:rPr>
        <w:t xml:space="preserve">BSI PAS 1192-5:2016 Specification for information management for the operational phase of infrastructure assets using building information modelling</w:t>
      </w:r>
      <w:r>
        <w:t xml:space="preserve">. London: BSI.</w:t>
      </w:r>
    </w:p>
    <w:p>
      <w:pPr>
        <w:pStyle w:val="BodyText"/>
      </w:pPr>
      <w:r>
        <w:t xml:space="preserve">This standard addresses the management of information throughout the lifecycle of infrastructure assets, including plumbing systems. It is particularly relevant for large-scale projects in United Kingdom London, where Building Information Modelling (BIM) is increasingly used to design and manage complex building services.</w:t>
      </w:r>
    </w:p>
    <w:p>
      <w:pPr>
        <w:pStyle w:val="BodyText"/>
      </w:pPr>
      <w:r>
        <w:t xml:space="preserve">The document provides guidelines for the creation, use, and maintenance of digital models that represent plumbing systems. For plumbers and engineers, it highlights the importance of accurate data management and the integration of digital tools into their workflow. This standard supports the efficient operation and maintenance of plumbing infrastructure, ensuring that systems are reliable and easy to manage over their lifespan.</w:t>
      </w:r>
    </w:p>
    <w:bookmarkEnd w:id="30"/>
    <w:bookmarkEnd w:id="31"/>
    <w:bookmarkStart w:id="32" w:name="conclusion"/>
    <w:p>
      <w:pPr>
        <w:pStyle w:val="Heading2"/>
      </w:pPr>
      <w:r>
        <w:t xml:space="preserve">Conclusion</w:t>
      </w:r>
    </w:p>
    <w:p>
      <w:pPr>
        <w:pStyle w:val="FirstParagraph"/>
      </w:pPr>
      <w:r>
        <w:t xml:space="preserve">The profession of plumbing in United Kingdom London is governed by a complex web of regulations, standards, and historical precedents. The sources included in this annotated bibliography provide a comprehensive overview of the legal, technical, and environmental factors that shape the work of plumbers in this unique urban environment. From the Building Regulations 2010 to the legacy of Joseph Bazalgette, these documents underscore the critical role that plumbers play in maintaining public health, ensuring water safety, and supporting the sustainable development of London. For any professional or stakeholder involved in the plumbing industry in this region, a thorough understanding of these sources is essential for compliance, competence, and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and Regulation of Plumbers in United Kingdom London</dc:title>
  <dc:creator/>
  <dc:language>en</dc:language>
  <cp:keywords/>
  <dcterms:created xsi:type="dcterms:W3CDTF">2026-08-08T05:07:29Z</dcterms:created>
  <dcterms:modified xsi:type="dcterms:W3CDTF">2026-08-08T05:07:29Z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