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Regulations</w:t>
      </w:r>
      <w:r>
        <w:t xml:space="preserve"> </w:t>
      </w:r>
      <w:r>
        <w:t xml:space="preserve">and</w:t>
      </w:r>
      <w:r>
        <w:t xml:space="preserve"> </w:t>
      </w:r>
      <w:r>
        <w:t xml:space="preserve">Practices</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3" w:name="Xeab3aee43a9284e57050609a11acb81db0aacab"/>
    <w:p>
      <w:pPr>
        <w:pStyle w:val="Heading1"/>
      </w:pPr>
      <w:r>
        <w:t xml:space="preserve">Annotated Bibliography: Plumbing Regulations and Practices in Los Angeles, United States</w:t>
      </w:r>
    </w:p>
    <w:p>
      <w:pPr>
        <w:pStyle w:val="FirstParagraph"/>
      </w:pPr>
      <w:r>
        <w:rPr>
          <w:bCs/>
          <w:b/>
        </w:rPr>
        <w:t xml:space="preserve">Subject:</w:t>
      </w:r>
      <w:r>
        <w:t xml:space="preserve"> </w:t>
      </w:r>
      <w:r>
        <w:t xml:space="preserve">Plumbing Industry Standards, Municipal Codes, and Environmental Compliance</w:t>
      </w:r>
    </w:p>
    <w:p>
      <w:pPr>
        <w:pStyle w:val="BodyText"/>
      </w:pPr>
      <w:r>
        <w:rPr>
          <w:bCs/>
          <w:b/>
        </w:rPr>
        <w:t xml:space="preserve">Location:</w:t>
      </w:r>
      <w:r>
        <w:t xml:space="preserve"> </w:t>
      </w:r>
      <w:r>
        <w:t xml:space="preserve">Los Angeles, California, United States</w:t>
      </w:r>
    </w:p>
    <w:p>
      <w:pPr>
        <w:pStyle w:val="BodyText"/>
      </w:pPr>
      <w:r>
        <w:rPr>
          <w:bCs/>
          <w:b/>
        </w:rPr>
        <w:t xml:space="preserve">Date:</w:t>
      </w:r>
      <w:r>
        <w:t xml:space="preserve"> </w:t>
      </w:r>
      <w:r>
        <w:t xml:space="preserve">October 2023</w:t>
      </w:r>
    </w:p>
    <w:p>
      <w:pPr>
        <w:pStyle w:val="BodyText"/>
      </w:pPr>
      <w:r>
        <w:t xml:space="preserve">The following annotated bibliography compiles essential resources regarding the profession of the plumber within the specific jurisdiction of Los Angeles, United States. This collection addresses the unique regulatory environment, water conservation mandates, and professional licensing requirements that define plumbing operations in this major metropolitan area.</w:t>
      </w:r>
    </w:p>
    <w:bookmarkStart w:id="20" w:name="Xf912e576d8e6dc581ead8f2206f6000ab5d7545"/>
    <w:p>
      <w:pPr>
        <w:pStyle w:val="Heading2"/>
      </w:pPr>
      <w:r>
        <w:t xml:space="preserve">1. Municipal Codes and Regulatory Frameworks</w:t>
      </w:r>
    </w:p>
    <w:p>
      <w:pPr>
        <w:pStyle w:val="FirstParagraph"/>
      </w:pPr>
      <w:r>
        <w:t xml:space="preserve">City of Los Angeles Department of Building and Safety. (2023).</w:t>
      </w:r>
      <w:r>
        <w:t xml:space="preserve"> </w:t>
      </w:r>
      <w:r>
        <w:rPr>
          <w:iCs/>
          <w:i/>
        </w:rPr>
        <w:t xml:space="preserve">Los Angeles Municipal Code (LAMC) and Los Angeles Plumbing Code (LAPC)</w:t>
      </w:r>
      <w:r>
        <w:t xml:space="preserve">. City of Los Angeles.</w:t>
      </w:r>
    </w:p>
    <w:p>
      <w:pPr>
        <w:pStyle w:val="BodyText"/>
      </w:pPr>
      <w:r>
        <w:t xml:space="preserve">This primary source constitutes the legal foundation for all plumbing work performed in Los Angeles. Unlike many jurisdictions that adopt the Uniform Plumbing Code (UPC) verbatim, Los Angeles maintains a distinct set of amendments and requirements. For a plumber operating in this region, understanding the LAPC is non-negotiable. The document details specific requirements for pipe materials, venting systems, and fixture installation that differ from national standards. It is particularly relevant for professionals navigating the complex bureaucracy of permit acquisition and inspection scheduling within the City of Los Angeles Department of Building and Safety (LADBS).</w:t>
      </w:r>
    </w:p>
    <w:p>
      <w:pPr>
        <w:pStyle w:val="BodyText"/>
      </w:pPr>
      <w:r>
        <w:t xml:space="preserve">California State Board of Plumbing Examiners (BSBE). (2023).</w:t>
      </w:r>
      <w:r>
        <w:t xml:space="preserve"> </w:t>
      </w:r>
      <w:r>
        <w:rPr>
          <w:iCs/>
          <w:i/>
        </w:rPr>
        <w:t xml:space="preserve">California Business and Professions Code: Plumbing Division</w:t>
      </w:r>
      <w:r>
        <w:t xml:space="preserve">. State of California.</w:t>
      </w:r>
    </w:p>
    <w:p>
      <w:pPr>
        <w:pStyle w:val="BodyText"/>
      </w:pPr>
      <w:r>
        <w:t xml:space="preserve">While Los Angeles has local codes, the licensing of plumbers is governed at the state level by the BSBE. This resource outlines the rigorous requirements for obtaining a C-36 Plumbing Contractor license, which is mandatory for any plumber performing work in Los Angeles. The text details the experience hours required, the examination process, and the continuing education mandates. For the Los Angeles market, this document is critical as it defines the legal scope of practice, distinguishing between a journeyman plumber and a licensed contractor, thereby protecting consumers and ensuring professional accountability in the United States' second-largest city.</w:t>
      </w:r>
    </w:p>
    <w:bookmarkEnd w:id="20"/>
    <w:bookmarkStart w:id="21" w:name="Xac4d068abd2c6f6fda22ef74af9d44c366664a6"/>
    <w:p>
      <w:pPr>
        <w:pStyle w:val="Heading2"/>
      </w:pPr>
      <w:r>
        <w:t xml:space="preserve">2. Water Conservation and Environmental Compliance</w:t>
      </w:r>
    </w:p>
    <w:p>
      <w:pPr>
        <w:pStyle w:val="FirstParagraph"/>
      </w:pPr>
      <w:r>
        <w:t xml:space="preserve">Los Angeles Department of Water and Power (LADWP). (2022).</w:t>
      </w:r>
      <w:r>
        <w:t xml:space="preserve"> </w:t>
      </w:r>
      <w:r>
        <w:rPr>
          <w:iCs/>
          <w:i/>
        </w:rPr>
        <w:t xml:space="preserve">Water Conservation Ordinance and Fixture Efficiency Standards</w:t>
      </w:r>
      <w:r>
        <w:t xml:space="preserve">. City of Los Angeles.</w:t>
      </w:r>
    </w:p>
    <w:p>
      <w:pPr>
        <w:pStyle w:val="BodyText"/>
      </w:pPr>
      <w:r>
        <w:t xml:space="preserve">Given the arid climate of Southern California and the history of drought in the United States, Los Angeles enforces some of the strictest water conservation laws in the nation. This document is vital for plumbers involved in residential and commercial renovations. It specifies the maximum flow rates for faucets, showerheads, and toilets, often exceeding federal efficiency standards. A plumber in Los Angeles must be intimately familiar with these specifications to ensure that installed fixtures are compliant. Failure to adhere to these standards can result in failed inspections and fines. This resource highlights the intersection of traditional plumbing trades and modern environmental sustainability goals.</w:t>
      </w:r>
    </w:p>
    <w:p>
      <w:pPr>
        <w:pStyle w:val="BodyText"/>
      </w:pPr>
      <w:r>
        <w:t xml:space="preserve">California Energy Commission. (2023).</w:t>
      </w:r>
      <w:r>
        <w:t xml:space="preserve"> </w:t>
      </w:r>
      <w:r>
        <w:rPr>
          <w:iCs/>
          <w:i/>
        </w:rPr>
        <w:t xml:space="preserve">California Plumbing Efficiency Standards (Title 24)</w:t>
      </w:r>
      <w:r>
        <w:t xml:space="preserve">. State of California.</w:t>
      </w:r>
    </w:p>
    <w:p>
      <w:pPr>
        <w:pStyle w:val="BodyText"/>
      </w:pPr>
      <w:r>
        <w:t xml:space="preserve">Title 24 is the building energy efficiency standard for California, which directly impacts plumbing systems, particularly water heating. For a plumber working in Los Angeles, this document is essential for understanding the requirements for high-efficiency water heaters, heat pump water heaters, and solar thermal systems. Los Angeles has specific incentives and mandates regarding the transition away from gas-fired water heaters in new constructions. This resource provides the technical data necessary for plumbers to design and install systems that meet both energy codes and local environmental initiatives, ensuring long-term viability for clients in the Los Angeles housing market.</w:t>
      </w:r>
    </w:p>
    <w:bookmarkEnd w:id="21"/>
    <w:bookmarkStart w:id="22" w:name="X8274a223b61021a65523d738305903ea6325cc1"/>
    <w:p>
      <w:pPr>
        <w:pStyle w:val="Heading2"/>
      </w:pPr>
      <w:r>
        <w:t xml:space="preserve">3. Professional Practice and Industry Standards</w:t>
      </w:r>
    </w:p>
    <w:p>
      <w:pPr>
        <w:pStyle w:val="FirstParagraph"/>
      </w:pPr>
      <w:r>
        <w:t xml:space="preserve">Associated General Contractors of California (AGC). (2023).</w:t>
      </w:r>
      <w:r>
        <w:t xml:space="preserve"> </w:t>
      </w:r>
      <w:r>
        <w:rPr>
          <w:iCs/>
          <w:i/>
        </w:rPr>
        <w:t xml:space="preserve">Plumbing Industry Safety and Best Practices in Urban Environments</w:t>
      </w:r>
      <w:r>
        <w:t xml:space="preserve">. AGC California.</w:t>
      </w:r>
    </w:p>
    <w:p>
      <w:pPr>
        <w:pStyle w:val="BodyText"/>
      </w:pPr>
      <w:r>
        <w:t xml:space="preserve">This publication addresses the occupational health and safety challenges specific to plumbing in dense urban environments like Los Angeles. It covers topics such as working in confined spaces, handling hazardous materials in older buildings, and compliance with Cal/OSHA regulations. For plumbers in Los Angeles, where many structures date back to the mid-20th century or earlier, the risk of encountering lead pipes or asbestos is significant. This resource provides guidelines for safe mitigation and replacement strategies, ensuring that plumbers protect their workforce while upgrading infrastructure in the United States' diverse urban landscape.</w:t>
      </w:r>
    </w:p>
    <w:p>
      <w:pPr>
        <w:pStyle w:val="BodyText"/>
      </w:pPr>
      <w:r>
        <w:t xml:space="preserve">American Society of Plumbing Engineers (ASPE). (2022).</w:t>
      </w:r>
      <w:r>
        <w:t xml:space="preserve"> </w:t>
      </w:r>
      <w:r>
        <w:rPr>
          <w:iCs/>
          <w:i/>
        </w:rPr>
        <w:t xml:space="preserve">Plumbing Engineering Guidelines: High-Rise and Multi-Family Residential Systems</w:t>
      </w:r>
      <w:r>
        <w:t xml:space="preserve">. ASPE.</w:t>
      </w:r>
    </w:p>
    <w:p>
      <w:pPr>
        <w:pStyle w:val="BodyText"/>
      </w:pPr>
      <w:r>
        <w:t xml:space="preserve">Los Angeles is characterized by a significant amount of high-rise and multi-family residential construction. This technical guide is indispensable for master plumbers and engineers designing systems for these complex structures. It addresses hydraulic calculations, backflow prevention, and fire suppression systems tailored for tall buildings. In the context of Los Angeles, where seismic activity is a constant concern, this document also offers insights into flexible piping systems and seismic bracing requirements. It bridges the gap between standard residential plumbing and the engineering-level precision required for large-scale commercial projects in the city.</w:t>
      </w:r>
    </w:p>
    <w:p>
      <w:pPr>
        <w:pStyle w:val="BodyText"/>
      </w:pPr>
      <w:r>
        <w:t xml:space="preserve">Los Angeles County Sanitation Districts. (2023).</w:t>
      </w:r>
      <w:r>
        <w:t xml:space="preserve"> </w:t>
      </w:r>
      <w:r>
        <w:rPr>
          <w:iCs/>
          <w:i/>
        </w:rPr>
        <w:t xml:space="preserve">Grease Interceptor and Wastewater Management Guidelines</w:t>
      </w:r>
      <w:r>
        <w:t xml:space="preserve">. LA County Sanitation Districts.</w:t>
      </w:r>
    </w:p>
    <w:p>
      <w:pPr>
        <w:pStyle w:val="BodyText"/>
      </w:pPr>
      <w:r>
        <w:t xml:space="preserve">For plumbers servicing the extensive restaurant and hospitality industry in Los Angeles, this document is a critical reference. It outlines the strict requirements for grease interceptors, trap maintenance, and wastewater discharge to prevent sewer blockages and environmental contamination. Los Angeles has aggressive enforcement policies regarding sanitary sewer overflows. This resource ensures that commercial plumbers understand the sizing, installation, and maintenance protocols required to keep food service establishments compliant with local sanitation laws, thereby preventing costly shutdowns and environmental penalties.</w:t>
      </w:r>
    </w:p>
    <w:p>
      <w:pPr>
        <w:pStyle w:val="BodyText"/>
      </w:pPr>
      <w:r>
        <w:t xml:space="preserve">National Association of Home Builders (NAHB). (2023).</w:t>
      </w:r>
      <w:r>
        <w:t xml:space="preserve"> </w:t>
      </w:r>
      <w:r>
        <w:rPr>
          <w:iCs/>
          <w:i/>
        </w:rPr>
        <w:t xml:space="preserve">Residential Plumbing Trends and Consumer Expectations in Major US Metros</w:t>
      </w:r>
      <w:r>
        <w:t xml:space="preserve">. NAHB Research Center.</w:t>
      </w:r>
    </w:p>
    <w:p>
      <w:pPr>
        <w:pStyle w:val="BodyText"/>
      </w:pPr>
      <w:r>
        <w:t xml:space="preserve">This report provides a market analysis of plumbing demands in major United States cities, with specific data points for Los Angeles. It highlights consumer trends such as the demand for smart home plumbing fixtures, tankless water heaters, and drought-resistant landscaping irrigation systems. For a plumber in Los Angeles, this resource offers strategic insight into the evolving needs of homeowners. It helps professionals anticipate market shifts, allowing them to invest in the right tools and training to remain competitive in a high-cost, high-demand labor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Regulations and Practices in Los Angeles, United States</dc:title>
  <dc:creator/>
  <dc:language>en</dc:language>
  <cp:keywords/>
  <dcterms:created xsi:type="dcterms:W3CDTF">2026-08-09T05:22:00Z</dcterms:created>
  <dcterms:modified xsi:type="dcterms:W3CDTF">2026-08-09T05:22:00Z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