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Police Officer Roles, Training, and Community Relations in Córdoba, Argentina</w:t>
      </w:r>
    </w:p>
    <w:bookmarkEnd w:id="20"/>
    <w:p>
      <w:pPr>
        <w:pStyle w:val="BodyText"/>
      </w:pPr>
      <w:r>
        <w:t xml:space="preserve">This annotated bibliography compiles key resources regarding the role, training, and operational challenges of Police Officers within the province of Córdoba, Argentina. The selected sources cover the legal framework of the Policía de la Provincia de Córdoba, community policing strategies, human rights considerations, and the specific socio-economic context of the region. These references are essential for understanding the complexities of law enforcement in one of Argentina's most populous and economically significant provinces.</w:t>
      </w:r>
    </w:p>
    <w:bookmarkStart w:id="21" w:name="X703563b183cdef2d3d84b035333d273aaac5e83"/>
    <w:p>
      <w:pPr>
        <w:pStyle w:val="Heading2"/>
      </w:pPr>
      <w:r>
        <w:t xml:space="preserve">Legal Framework and Institutional Structure</w:t>
      </w:r>
    </w:p>
    <w:p>
      <w:pPr>
        <w:pStyle w:val="FirstParagraph"/>
      </w:pPr>
      <w:r>
        <w:t xml:space="preserve">Constitución de la Provincia de Córdoba. (2008). Capítulo III: De la Administración de Justicia y de la Seguridad Pública.</w:t>
      </w:r>
    </w:p>
    <w:p>
      <w:pPr>
        <w:pStyle w:val="BodyText"/>
      </w:pPr>
      <w:r>
        <w:t xml:space="preserve">This foundational legal document outlines the constitutional mandate for public security in Córdoba. It establishes the autonomy of the provincial police force and defines the responsibilities of the Ministry of Security. For any Police Officer operating in Córdoba, this text is critical as it delineates the legal boundaries of authority, the requirement for civilian oversight, and the integration of security policies with human rights standards. It provides the statutory basis for the existence and operation of the Policía de la Provincia de Córdoba.</w:t>
      </w:r>
    </w:p>
    <w:p>
      <w:pPr>
        <w:pStyle w:val="BodyText"/>
      </w:pPr>
      <w:r>
        <w:t xml:space="preserve">Ley de Seguridad Ciudadana de la Provincia de Córdoba (Ley N° 9674). (2015).</w:t>
      </w:r>
    </w:p>
    <w:p>
      <w:pPr>
        <w:pStyle w:val="BodyText"/>
      </w:pPr>
      <w:r>
        <w:t xml:space="preserve">This legislation is the primary regulatory framework governing police conduct and citizen interaction in Córdoba. It details the procedures for detention, the use of force, and the rights of individuals during police encounters. The law emphasizes the principle of proportionality and the necessity of police actions. For Police Officers, this document is indispensable for daily operations, ensuring that interventions are legally sound and defensible. It also addresses the specific challenges of urban security in cities like Córdoba Capital and Villa María.</w:t>
      </w:r>
    </w:p>
    <w:bookmarkEnd w:id="21"/>
    <w:bookmarkStart w:id="22" w:name="training-and-professional-development"/>
    <w:p>
      <w:pPr>
        <w:pStyle w:val="Heading2"/>
      </w:pPr>
      <w:r>
        <w:t xml:space="preserve">Training and Professional Development</w:t>
      </w:r>
    </w:p>
    <w:p>
      <w:pPr>
        <w:pStyle w:val="FirstParagraph"/>
      </w:pPr>
      <w:r>
        <w:t xml:space="preserve">Academia de Policía de la Provincia de Córdoba. (2022). Plan de Estudios y Formación Integral del Agente de Policía.</w:t>
      </w:r>
    </w:p>
    <w:p>
      <w:pPr>
        <w:pStyle w:val="BodyText"/>
      </w:pPr>
      <w:r>
        <w:t xml:space="preserve">This internal document from the provincial police academy outlines the curriculum for training new Police Officers in Córdoba. It highlights a shift towards a more holistic approach, incorporating not only tactical skills and legal knowledge but also modules on psychology, conflict resolution, and human rights. The curriculum reflects the evolving needs of the province, aiming to produce officers capable of handling complex social situations. This source is valuable for understanding the professional standards and educational requirements expected of law enforcement personnel in the region.</w:t>
      </w:r>
    </w:p>
    <w:p>
      <w:pPr>
        <w:pStyle w:val="BodyText"/>
      </w:pPr>
      <w:r>
        <w:t xml:space="preserve">García, M. L. (2020). "Formación Policial y Derechos Humanos en Argentina: El Caso de Córdoba." Revista de Estudios Policiales, 15(2), 45-62.</w:t>
      </w:r>
    </w:p>
    <w:p>
      <w:pPr>
        <w:pStyle w:val="BodyText"/>
      </w:pPr>
      <w:r>
        <w:t xml:space="preserve">This academic article analyzes the integration of human rights training within the police force of Córdoba. García argues that while theoretical knowledge has improved, practical application remains a challenge. The study provides case studies from Córdoba, illustrating how training impacts officer behavior on the street. It is a critical resource for evaluating the effectiveness of current training programs and identifying gaps between policy and practice for Police Officers in the province.</w:t>
      </w:r>
    </w:p>
    <w:bookmarkEnd w:id="22"/>
    <w:bookmarkStart w:id="23" w:name="community-policing-and-social-context"/>
    <w:p>
      <w:pPr>
        <w:pStyle w:val="Heading2"/>
      </w:pPr>
      <w:r>
        <w:t xml:space="preserve">Community Policing and Social Context</w:t>
      </w:r>
    </w:p>
    <w:p>
      <w:pPr>
        <w:pStyle w:val="FirstParagraph"/>
      </w:pPr>
      <w:r>
        <w:t xml:space="preserve">Ministerio de Seguridad de la Provincia de Córdoba. (2021). Estrategia de Policía Comunitaria: Guía de Implementación.</w:t>
      </w:r>
    </w:p>
    <w:p>
      <w:pPr>
        <w:pStyle w:val="BodyText"/>
      </w:pPr>
      <w:r>
        <w:t xml:space="preserve">This official guide details the province's strategy for implementing community policing models. It emphasizes the importance of building trust between Police Officers and local communities, particularly in marginalized neighborhoods. The document provides practical tools for officers to engage with citizens, resolve conflicts collaboratively, and prevent crime through community involvement. It is highly relevant for understanding the modern approach to policing in Córdoba, which seeks to move away from purely repressive tactics towards preventive and relational strategies.</w:t>
      </w:r>
    </w:p>
    <w:p>
      <w:pPr>
        <w:pStyle w:val="BodyText"/>
      </w:pPr>
      <w:r>
        <w:t xml:space="preserve">Instituto de Investigaciones Gino Germani (UBA). (2019). "Violencia Urbana y Respuesta Policial en Córdoba." Informe de Investigación.</w:t>
      </w:r>
    </w:p>
    <w:p>
      <w:pPr>
        <w:pStyle w:val="BodyText"/>
      </w:pPr>
      <w:r>
        <w:t xml:space="preserve">This research report examines the relationship between urban violence and police response in Córdoba. It highlights the socio-economic factors contributing to crime and the challenges faced by Police Officers in high-risk areas. The study underscores the need for a nuanced understanding of local dynamics and the importance of avoiding discriminatory practices. It provides valuable insights for policymakers and officers aiming to develop more effective and equitable security strategies in the province.</w:t>
      </w:r>
    </w:p>
    <w:bookmarkEnd w:id="23"/>
    <w:bookmarkStart w:id="24" w:name="challenges-and-contemporary-issues"/>
    <w:p>
      <w:pPr>
        <w:pStyle w:val="Heading2"/>
      </w:pPr>
      <w:r>
        <w:t xml:space="preserve">Challenges and Contemporary Issues</w:t>
      </w:r>
    </w:p>
    <w:p>
      <w:pPr>
        <w:pStyle w:val="FirstParagraph"/>
      </w:pPr>
      <w:r>
        <w:t xml:space="preserve">Defensoría del Pueblo de la Provincia de Córdoba. (2023). Informe Anual sobre Quejas por Abuso de Autoridad Policial.</w:t>
      </w:r>
    </w:p>
    <w:p>
      <w:pPr>
        <w:pStyle w:val="BodyText"/>
      </w:pPr>
      <w:r>
        <w:t xml:space="preserve">This annual report from the provincial ombudsman's office documents complaints against Police Officers for alleged misconduct. It provides a critical perspective on the challenges of accountability and transparency within the force. The report identifies recurring issues, such as excessive use of force and procedural violations, and offers recommendations for improvement. It is an essential resource for understanding the public's perception of the police and the areas where reform is most urgently needed in Córdoba.</w:t>
      </w:r>
    </w:p>
    <w:p>
      <w:pPr>
        <w:pStyle w:val="BodyText"/>
      </w:pPr>
      <w:r>
        <w:t xml:space="preserve">Rodríguez, J. P. (2021). "Corrupción y Control Interno en las Fuerzas de Seguridad de Córdoba." Revista Latinoamericana de Seguridad Pública, 8(1), 112-130.</w:t>
      </w:r>
    </w:p>
    <w:p>
      <w:pPr>
        <w:pStyle w:val="BodyText"/>
      </w:pPr>
      <w:r>
        <w:t xml:space="preserve">This scholarly article investigates the issue of corruption within the Córdoba police force. Rodríguez analyzes the internal control mechanisms and their effectiveness in preventing and addressing corrupt practices. The study highlights the tension between institutional loyalty and ethical conduct among Police Officers. It is a crucial read for understanding the systemic challenges that can undermine the integrity of law enforcement in the province and the efforts being made to combat them.</w:t>
      </w:r>
    </w:p>
    <w:p>
      <w:pPr>
        <w:pStyle w:val="BodyText"/>
      </w:pPr>
      <w:r>
        <w:t xml:space="preserve">Document prepared for educational and informational purposes regarding Police Officer roles in Córdoba,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Córdoba, Argentina</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