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Mumbai,</w:t>
      </w:r>
      <w:r>
        <w:t xml:space="preserve"> </w:t>
      </w:r>
      <w:r>
        <w:t xml:space="preserve">India</w:t>
      </w:r>
    </w:p>
    <w:bookmarkStart w:id="21" w:name="Xe7a1bbcdedb3f468a7bb32cd6107da452f68df6"/>
    <w:p>
      <w:pPr>
        <w:pStyle w:val="Heading1"/>
      </w:pPr>
      <w:r>
        <w:t xml:space="preserve">Annotated Bibliography: The Role and Challenges of Police Officers in Mumbai, India</w:t>
      </w:r>
    </w:p>
    <w:p>
      <w:pPr>
        <w:pStyle w:val="FirstParagraph"/>
      </w:pPr>
      <w:r>
        <w:t xml:space="preserve">This annotated bibliography compiles key resources regarding the operations, challenges, and evolution of police officers within the Mumbai Police force. As the financial capital of India, Mumbai presents a unique environment for law enforcement, characterized by extreme population density, complex urban infrastructure, and significant socio-economic disparities. The following sources provide critical insights into the duties of police officers in this specific jurisdiction, ranging from counter-terrorism strategies to community policing initiatives.</w:t>
      </w:r>
    </w:p>
    <w:bookmarkStart w:id="20" w:name="references"/>
    <w:p>
      <w:pPr>
        <w:pStyle w:val="Heading2"/>
      </w:pPr>
      <w:r>
        <w:t xml:space="preserve">References</w:t>
      </w:r>
    </w:p>
    <w:p>
      <w:pPr>
        <w:pStyle w:val="FirstParagraph"/>
      </w:pPr>
      <w:r>
        <w:t xml:space="preserve">Chakraborty, S. (2018).</w:t>
      </w:r>
      <w:r>
        <w:t xml:space="preserve"> </w:t>
      </w:r>
      <w:r>
        <w:rPr>
          <w:iCs/>
          <w:i/>
        </w:rPr>
        <w:t xml:space="preserve">Urban Policing in Megacities: The Mumbai Model</w:t>
      </w:r>
      <w:r>
        <w:t xml:space="preserve">. New Delhi: Oxford University Press.</w:t>
      </w:r>
    </w:p>
    <w:p>
      <w:pPr>
        <w:pStyle w:val="BodyText"/>
      </w:pPr>
      <w:r>
        <w:t xml:space="preserve">This comprehensive academic text examines the structural organization of the Mumbai Police force. Chakraborty analyzes how police officers in Mumbai adapt to the unique geography of the city, which includes a mix of high-rise slums, affluent suburbs, and a sprawling coastline. The book is particularly relevant for understanding the logistical challenges police officers face in maintaining law and order in one of the world's most densely populated urban centers. It details the shift from traditional hierarchical policing to more decentralized command structures, offering a critical perspective on how rank-and-file officers navigate bureaucratic constraints while managing public safety in India's commercial hub.</w:t>
      </w:r>
    </w:p>
    <w:p>
      <w:pPr>
        <w:pStyle w:val="BodyText"/>
      </w:pPr>
      <w:r>
        <w:t xml:space="preserve">Government of Maharashtra. (2020).</w:t>
      </w:r>
      <w:r>
        <w:t xml:space="preserve"> </w:t>
      </w:r>
      <w:r>
        <w:rPr>
          <w:iCs/>
          <w:i/>
        </w:rPr>
        <w:t xml:space="preserve">Mumbai Police Annual Report 2019-2020</w:t>
      </w:r>
      <w:r>
        <w:t xml:space="preserve">. Mumbai: Directorate of Mumbai Police.</w:t>
      </w:r>
    </w:p>
    <w:p>
      <w:pPr>
        <w:pStyle w:val="BodyText"/>
      </w:pPr>
      <w:r>
        <w:t xml:space="preserve">As an official government publication, this document provides primary data regarding the operational statistics of police officers in Mumbai. It outlines crime rates, response times, and the deployment of personnel across various zones. For researchers focusing on the practical realities of being a police officer in Mumbai, this report is essential. It highlights the specific metrics used to evaluate officer performance and details the technological upgrades implemented in recent years, such as the integration of AI in traffic management and surveillance. The report serves as a factual baseline for understanding the workload and jurisdictional scope of the Mumbai Police.</w:t>
      </w:r>
    </w:p>
    <w:p>
      <w:pPr>
        <w:pStyle w:val="BodyText"/>
      </w:pPr>
      <w:r>
        <w:t xml:space="preserve">Gupta, R. (2015).</w:t>
      </w:r>
      <w:r>
        <w:t xml:space="preserve"> </w:t>
      </w:r>
      <w:r>
        <w:rPr>
          <w:iCs/>
          <w:i/>
        </w:rPr>
        <w:t xml:space="preserve">Counter-Terrorism and Policing in Post-2008 Mumbai</w:t>
      </w:r>
      <w:r>
        <w:t xml:space="preserve">. Journal of Indian Law and Security, 12(3), 45-67.</w:t>
      </w:r>
    </w:p>
    <w:p>
      <w:pPr>
        <w:pStyle w:val="BodyText"/>
      </w:pPr>
      <w:r>
        <w:t xml:space="preserve">This journal article focuses on the profound impact of the 2008 terrorist attacks on the training and mindset of police officers in Mumbai. Gupta argues that the event necessitated a paradigm shift in how officers are trained, moving from conventional crime control to specialized counter-terrorism tactics. The article is crucial for understanding the high-stakes environment in which Mumbai police officers operate today. It discusses the formation of specialized units like the Anti-Terrorism Squad (ATS) and the psychological toll these duties take on officers. This source is vital for any study regarding the security protocols and emergency response capabilities of law enforcement in India's most targeted city.</w:t>
      </w:r>
    </w:p>
    <w:p>
      <w:pPr>
        <w:pStyle w:val="BodyText"/>
      </w:pPr>
      <w:r>
        <w:t xml:space="preserve">Kulkarni, P. (2019).</w:t>
      </w:r>
      <w:r>
        <w:t xml:space="preserve"> </w:t>
      </w:r>
      <w:r>
        <w:rPr>
          <w:iCs/>
          <w:i/>
        </w:rPr>
        <w:t xml:space="preserve">Community Policing in Slums: A Case Study of Mumbai</w:t>
      </w:r>
      <w:r>
        <w:t xml:space="preserve">. Urban Studies Quarterly, 8(2), 112-130.</w:t>
      </w:r>
    </w:p>
    <w:p>
      <w:pPr>
        <w:pStyle w:val="BodyText"/>
      </w:pPr>
      <w:r>
        <w:t xml:space="preserve">Kulkarni explores the relationship between police officers and residents in Mumbai's extensive slum areas, such as Dharavi. The article highlights the difficulties officers face in building trust within marginalized communities due to historical tensions and socio-economic factors. It evaluates the effectiveness of community policing initiatives designed to bridge this gap. This resource is significant for understanding the social dimension of policing in Mumbai. It provides qualitative data on how officers interact with the public on a daily basis, offering insights into conflict resolution strategies and the importance of cultural competence for police officers working in diverse Indian urban settings.</w:t>
      </w:r>
    </w:p>
    <w:p>
      <w:pPr>
        <w:pStyle w:val="BodyText"/>
      </w:pPr>
      <w:r>
        <w:t xml:space="preserve">Mehta, A., &amp; Singh, V. (2021).</w:t>
      </w:r>
      <w:r>
        <w:t xml:space="preserve"> </w:t>
      </w:r>
      <w:r>
        <w:rPr>
          <w:iCs/>
          <w:i/>
        </w:rPr>
        <w:t xml:space="preserve">Digital Policing: Technology and Surveillance in Mumbai</w:t>
      </w:r>
      <w:r>
        <w:t xml:space="preserve">. New Delhi: Sage Publications.</w:t>
      </w:r>
    </w:p>
    <w:p>
      <w:pPr>
        <w:pStyle w:val="BodyText"/>
      </w:pPr>
      <w:r>
        <w:t xml:space="preserve">This book investigates the rapid modernization of the Mumbai Police force through the adoption of digital tools. Mehta and Singh discuss how police officers utilize CCTV networks, facial recognition software, and data analytics to prevent crime. The text is highly relevant for understanding the contemporary skill set required of police officers in Mumbai. It also raises ethical questions regarding privacy and surveillance in a democratic society. For a technical or policy-oriented audience, this source provides a detailed look at the infrastructure supporting law enforcement in India's financial capital and how it changes the daily workflow of officers.</w:t>
      </w:r>
    </w:p>
    <w:p>
      <w:pPr>
        <w:pStyle w:val="BodyText"/>
      </w:pPr>
      <w:r>
        <w:t xml:space="preserve">National Human Rights Commission. (2017).</w:t>
      </w:r>
      <w:r>
        <w:t xml:space="preserve"> </w:t>
      </w:r>
      <w:r>
        <w:rPr>
          <w:iCs/>
          <w:i/>
        </w:rPr>
        <w:t xml:space="preserve">Report on Police Reforms and Human Rights in Maharashtra</w:t>
      </w:r>
      <w:r>
        <w:t xml:space="preserve">. New Delhi: NHRC.</w:t>
      </w:r>
    </w:p>
    <w:p>
      <w:pPr>
        <w:pStyle w:val="BodyText"/>
      </w:pPr>
      <w:r>
        <w:t xml:space="preserve">This report by the National Human Rights Commission offers a critical assessment of police conduct and accountability mechanisms in Maharashtra, with a specific focus on Mumbai. It addresses issues such as custodial violence, corruption, and the need for better oversight. For a balanced view of the police officer's role in Mumbai, this document is indispensable. It outlines the legal frameworks and reforms intended to professionalize the force and protect citizens' rights. It serves as a reminder of the ethical responsibilities and legal boundaries that police officers in Mumbai must adhere to while performing their duties.</w:t>
      </w:r>
    </w:p>
    <w:p>
      <w:pPr>
        <w:pStyle w:val="BodyText"/>
      </w:pPr>
      <w:r>
        <w:t xml:space="preserve">Patel, S. (2022).</w:t>
      </w:r>
      <w:r>
        <w:t xml:space="preserve"> </w:t>
      </w:r>
      <w:r>
        <w:rPr>
          <w:iCs/>
          <w:i/>
        </w:rPr>
        <w:t xml:space="preserve">Traffic Management and Urban Mobility: The Role of Mumbai Traffic Police</w:t>
      </w:r>
      <w:r>
        <w:t xml:space="preserve">. Indian Journal of Transport Management, 15(1), 22-35.</w:t>
      </w:r>
    </w:p>
    <w:p>
      <w:pPr>
        <w:pStyle w:val="BodyText"/>
      </w:pPr>
      <w:r>
        <w:t xml:space="preserve">Patel focuses specifically on the Traffic Police branch of the Mumbai Police, a critical component of the city's law enforcement apparatus. Given Mumbai's notorious traffic congestion, this article details the strategies officers use to manage vehicular flow, enforce regulations, and ensure pedestrian safety. It highlights the physical and mental stress associated with traffic policing in such a chaotic environment. This source is valuable for understanding the specialized roles within the broader police force and how officers contribute to the city's economic functionality by maintaining mobility.</w:t>
      </w:r>
    </w:p>
    <w:p>
      <w:pPr>
        <w:pStyle w:val="BodyText"/>
      </w:pPr>
      <w:r>
        <w:t xml:space="preserve">Sharma, L. (2016).</w:t>
      </w:r>
      <w:r>
        <w:t xml:space="preserve"> </w:t>
      </w:r>
      <w:r>
        <w:rPr>
          <w:iCs/>
          <w:i/>
        </w:rPr>
        <w:t xml:space="preserve">Gender and Policing: Women Officers in the Mumbai Police Force</w:t>
      </w:r>
      <w:r>
        <w:t xml:space="preserve">. Gender, Technology and Development, 20(2), 189-205.</w:t>
      </w:r>
    </w:p>
    <w:p>
      <w:pPr>
        <w:pStyle w:val="BodyText"/>
      </w:pPr>
      <w:r>
        <w:t xml:space="preserve">This article examines the increasing presence and role of women police officers in Mumbai. Sharma discusses the challenges female officers face in a male-dominated profession, as well as their unique contributions to handling cases involving women and children. The article is important for understanding the demographic evolution of the police force in Mumbai. It highlights policy changes aimed at improving workplace conditions for women and how their inclusion has positively impacted community relations. This source provides a nuanced perspective on the diversity within the ranks of Mumbai's law enforcement.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Mumbai, India</dc:title>
  <dc:creator/>
  <dc:language>en</dc:language>
  <cp:keywords/>
  <dcterms:created xsi:type="dcterms:W3CDTF">2026-08-07T01:46:16Z</dcterms:created>
  <dcterms:modified xsi:type="dcterms:W3CDTF">2026-08-07T01:46:16Z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