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a4d8279c1ab4c3456e89788c004418d80120e46"/>
    <w:p>
      <w:pPr>
        <w:pStyle w:val="Heading1"/>
      </w:pPr>
      <w:r>
        <w:t xml:space="preserve">Annotated Bibliography: Police Officer Roles and Operations in United Kingdom London</w:t>
      </w:r>
    </w:p>
    <w:p>
      <w:pPr>
        <w:pStyle w:val="FirstParagraph"/>
      </w:pPr>
      <w:r>
        <w:t xml:space="preserve">This annotated bibliography provides a comprehensive overview of key literature regarding the role, responsibilities, and operational challenges of a Police Officer within the specific context of United Kingdom London. The selected sources cover legal frameworks, community policing strategies, counter-terrorism measures, and the historical evolution of law enforcement in the capital.</w:t>
      </w:r>
    </w:p>
    <w:bookmarkStart w:id="20" w:name="references"/>
    <w:p>
      <w:pPr>
        <w:pStyle w:val="Heading2"/>
      </w:pPr>
      <w:r>
        <w:t xml:space="preserve">References</w:t>
      </w:r>
    </w:p>
    <w:p>
      <w:pPr>
        <w:pStyle w:val="FirstParagraph"/>
      </w:pPr>
      <w:r>
        <w:t xml:space="preserve">Home Office. (2022).</w:t>
      </w:r>
      <w:r>
        <w:t xml:space="preserve"> </w:t>
      </w:r>
      <w:r>
        <w:rPr>
          <w:iCs/>
          <w:i/>
        </w:rPr>
        <w:t xml:space="preserve">Police Reform and Social Responsibility Act 2011: Guidance for Police Officers in England and Wales</w:t>
      </w:r>
      <w:r>
        <w:t xml:space="preserve">. London: HM Government.</w:t>
      </w:r>
    </w:p>
    <w:p>
      <w:pPr>
        <w:pStyle w:val="BodyText"/>
      </w:pPr>
      <w:r>
        <w:t xml:space="preserve">This official government document is essential for understanding the statutory duties of a Police Officer in the United Kingdom. It outlines the legal powers, use of force protocols, and accountability measures that govern daily operations. For a Police Officer working in United Kingdom London, this text is critical as it defines the boundaries of authority within a densely populated, multicultural environment. The guidance emphasizes the necessity of proportionality and human rights compliance, which are particularly relevant in London’s high-profile public order situations.</w:t>
      </w:r>
    </w:p>
    <w:p>
      <w:pPr>
        <w:pStyle w:val="BodyText"/>
      </w:pPr>
      <w:r>
        <w:t xml:space="preserve">Metropolitan Police Service. (2023).</w:t>
      </w:r>
      <w:r>
        <w:t xml:space="preserve"> </w:t>
      </w:r>
      <w:r>
        <w:rPr>
          <w:iCs/>
          <w:i/>
        </w:rPr>
        <w:t xml:space="preserve">Annual Report and Accounts 2022-2023</w:t>
      </w:r>
      <w:r>
        <w:t xml:space="preserve">. London: MPS.</w:t>
      </w:r>
    </w:p>
    <w:p>
      <w:pPr>
        <w:pStyle w:val="BodyText"/>
      </w:pPr>
      <w:r>
        <w:t xml:space="preserve">As the primary law enforcement agency for Greater London, the Metropolitan Police Service (MPS) produces this annual report to detail operational statistics, strategic priorities, and resource allocation. This source provides empirical data on crime trends in United Kingdom London, offering insight into the specific challenges faced by a Police Officer in the capital, such as cybercrime, violent crime, and terrorism. The report highlights the MPS’s commitment to community engagement and transparency, reflecting the evolving expectations of the public towards law enforcement in one of the world’s most complex urban environments.</w:t>
      </w:r>
    </w:p>
    <w:p>
      <w:pPr>
        <w:pStyle w:val="BodyText"/>
      </w:pPr>
      <w:r>
        <w:t xml:space="preserve">Reiner, R. (2010).</w:t>
      </w:r>
      <w:r>
        <w:t xml:space="preserve"> </w:t>
      </w:r>
      <w:r>
        <w:rPr>
          <w:iCs/>
          <w:i/>
        </w:rPr>
        <w:t xml:space="preserve">The Politics of the Police</w:t>
      </w:r>
      <w:r>
        <w:t xml:space="preserve"> </w:t>
      </w:r>
      <w:r>
        <w:t xml:space="preserve">(4th ed.). Oxford: Oxford University Press.</w:t>
      </w:r>
    </w:p>
    <w:p>
      <w:pPr>
        <w:pStyle w:val="BodyText"/>
      </w:pPr>
      <w:r>
        <w:t xml:space="preserve">Robert Reiner’s seminal work offers a critical analysis of policing in the United Kingdom, with significant focus on London. The book examines the political pressures, organizational culture, and public scrutiny that shape the role of a Police Officer. Reiner discusses the tension between maintaining public order and respecting civil liberties, a balance that is constantly tested in United Kingdom London due to its status as a global hub for protest and political activity. This text is invaluable for understanding the broader socio-political context in which London police officers operate.</w:t>
      </w:r>
    </w:p>
    <w:p>
      <w:pPr>
        <w:pStyle w:val="BodyText"/>
      </w:pPr>
      <w:r>
        <w:t xml:space="preserve">Home Office. (2019).</w:t>
      </w:r>
      <w:r>
        <w:t xml:space="preserve"> </w:t>
      </w:r>
      <w:r>
        <w:rPr>
          <w:iCs/>
          <w:i/>
        </w:rPr>
        <w:t xml:space="preserve">Counter-Terrorism Policing in the United Kingdom: Strategies and Practices</w:t>
      </w:r>
      <w:r>
        <w:t xml:space="preserve">. London: HM Government.</w:t>
      </w:r>
    </w:p>
    <w:p>
      <w:pPr>
        <w:pStyle w:val="BodyText"/>
      </w:pPr>
      <w:r>
        <w:t xml:space="preserve">Given London’s history as a target for terrorist attacks, this document outlines the specialized training and operational frameworks required for Police Officers involved in counter-terrorism. It details the collaboration between the Metropolitan Police Service, MI5, and other agencies to prevent and respond to threats. The source is crucial for understanding the heightened vigilance and procedural rigor expected of a Police Officer in United Kingdom London, where the risk of terrorism necessitates a proactive and intelligence-led approach to public safety.</w:t>
      </w:r>
    </w:p>
    <w:p>
      <w:pPr>
        <w:pStyle w:val="BodyText"/>
      </w:pPr>
      <w:r>
        <w:t xml:space="preserve">Skogan, W. G., &amp; Hartnett, S. M. (1997).</w:t>
      </w:r>
      <w:r>
        <w:t xml:space="preserve"> </w:t>
      </w:r>
      <w:r>
        <w:rPr>
          <w:iCs/>
          <w:i/>
        </w:rPr>
        <w:t xml:space="preserve">Community Policing, Chicago Style</w:t>
      </w:r>
      <w:r>
        <w:t xml:space="preserve">. New York: Oxford University Press.</w:t>
      </w:r>
    </w:p>
    <w:p>
      <w:pPr>
        <w:pStyle w:val="BodyText"/>
      </w:pPr>
      <w:r>
        <w:t xml:space="preserve">Although focused on Chicago, this book is widely referenced in United Kingdom policing literature for its insights into community policing models. The principles discussed are applicable to the work of a Police Officer in United Kingdom London, where building trust with diverse communities is essential. The text explores strategies for reducing crime through community engagement, problem-solving, and partnership, which are key components of the Metropolitan Police Service’s approach to policing in London’s varied neighborhoods.</w:t>
      </w:r>
    </w:p>
    <w:p>
      <w:pPr>
        <w:pStyle w:val="BodyText"/>
      </w:pPr>
      <w:r>
        <w:t xml:space="preserve">Independent Office for Police Conduct (IOPC). (2021).</w:t>
      </w:r>
      <w:r>
        <w:t xml:space="preserve"> </w:t>
      </w:r>
      <w:r>
        <w:rPr>
          <w:iCs/>
          <w:i/>
        </w:rPr>
        <w:t xml:space="preserve">Annual Report on Police Conduct Investigations in England and Wales</w:t>
      </w:r>
      <w:r>
        <w:t xml:space="preserve">. London: IOPC.</w:t>
      </w:r>
    </w:p>
    <w:p>
      <w:pPr>
        <w:pStyle w:val="BodyText"/>
      </w:pPr>
      <w:r>
        <w:t xml:space="preserve">The IOPC is responsible for investigating serious incidents involving police officers in the United Kingdom. This annual report provides data on complaints, misconduct cases, and disciplinary actions, offering a critical perspective on accountability and professionalism. For a Police Officer in United Kingdom London, understanding the IOPC’s role is vital, as the high visibility of policing in the capital means that actions are closely scrutinized. The report underscores the importance of ethical conduct and adherence to procedural justice.</w:t>
      </w:r>
    </w:p>
    <w:p>
      <w:pPr>
        <w:pStyle w:val="BodyText"/>
      </w:pPr>
      <w:r>
        <w:t xml:space="preserve">Newburn, T. (2017).</w:t>
      </w:r>
      <w:r>
        <w:t xml:space="preserve"> </w:t>
      </w:r>
      <w:r>
        <w:rPr>
          <w:iCs/>
          <w:i/>
        </w:rPr>
        <w:t xml:space="preserve">Understanding Policing</w:t>
      </w:r>
      <w:r>
        <w:t xml:space="preserve"> </w:t>
      </w:r>
      <w:r>
        <w:t xml:space="preserve">(5th ed.). London: Sage Publications.</w:t>
      </w:r>
    </w:p>
    <w:p>
      <w:pPr>
        <w:pStyle w:val="BodyText"/>
      </w:pPr>
      <w:r>
        <w:t xml:space="preserve">Tony Newburn’s textbook is a comprehensive resource on policing theory and practice in the United Kingdom. It covers the historical development of the police, the role of a Police Officer in modern society, and the challenges of policing in urban environments like United Kingdom London. The book discusses issues such as diversity, inequality, and the impact of technology on policing, providing a well-rounded understanding of the complexities faced by law enforcement professionals in London.</w:t>
      </w:r>
    </w:p>
    <w:p>
      <w:pPr>
        <w:pStyle w:val="BodyText"/>
      </w:pPr>
      <w:r>
        <w:t xml:space="preserve">Metropolitan Police Service. (2020).</w:t>
      </w:r>
      <w:r>
        <w:t xml:space="preserve"> </w:t>
      </w:r>
      <w:r>
        <w:rPr>
          <w:iCs/>
          <w:i/>
        </w:rPr>
        <w:t xml:space="preserve">Stop and Search Policy and Procedures</w:t>
      </w:r>
      <w:r>
        <w:t xml:space="preserve">. London: MPS.</w:t>
      </w:r>
    </w:p>
    <w:p>
      <w:pPr>
        <w:pStyle w:val="BodyText"/>
      </w:pPr>
      <w:r>
        <w:t xml:space="preserve">This internal policy document outlines the guidelines for stop and search operations, a power frequently used by Police Officers in United Kingdom London. It emphasizes the need for justification, proportionality, and respect for individual rights. The source is important for understanding the legal and ethical considerations surrounding this controversial practice, which has been a subject of public debate and scrutiny in London. Adherence to these procedures is critical for maintaining public trust and ensuring lawful policing.</w:t>
      </w:r>
    </w:p>
    <w:p>
      <w:pPr>
        <w:pStyle w:val="BodyText"/>
      </w:pPr>
      <w:r>
        <w:t xml:space="preserve">Home Office. (2021).</w:t>
      </w:r>
      <w:r>
        <w:t xml:space="preserve"> </w:t>
      </w:r>
      <w:r>
        <w:rPr>
          <w:iCs/>
          <w:i/>
        </w:rPr>
        <w:t xml:space="preserve">Diversity and Inclusion in Policing: A Strategic Framework</w:t>
      </w:r>
      <w:r>
        <w:t xml:space="preserve">. London: HM Government.</w:t>
      </w:r>
    </w:p>
    <w:p>
      <w:pPr>
        <w:pStyle w:val="BodyText"/>
      </w:pPr>
      <w:r>
        <w:t xml:space="preserve">This document addresses the importance of diversity and inclusion within police forces in the United Kingdom, with particular relevance to United Kingdom London’s multicultural population. It outlines strategies for recruiting and retaining officers from diverse backgrounds and for improving community relations. For a Police Officer in London, this framework highlights the need for cultural competence and sensitivity when interacting with individuals from different ethnic, religious, and social backgrounds.</w:t>
      </w:r>
    </w:p>
    <w:p>
      <w:pPr>
        <w:pStyle w:val="BodyText"/>
      </w:pPr>
      <w:r>
        <w:t xml:space="preserve">Povey, D., et al. (2022).</w:t>
      </w:r>
      <w:r>
        <w:t xml:space="preserve"> </w:t>
      </w:r>
      <w:r>
        <w:rPr>
          <w:iCs/>
          <w:i/>
        </w:rPr>
        <w:t xml:space="preserve">Crime in England and Wales 2021/22</w:t>
      </w:r>
      <w:r>
        <w:t xml:space="preserve">. London: Office for National Statistics.</w:t>
      </w:r>
    </w:p>
    <w:p>
      <w:pPr>
        <w:pStyle w:val="BodyText"/>
      </w:pPr>
      <w:r>
        <w:t xml:space="preserve">This statistical report provides detailed data on crime trends across England and Wales, including specific insights into United Kingdom London. It is a valuable resource for understanding the types of crimes that Police Officers encounter most frequently and the geographic distribution of criminal activity. The report also highlights the impact of socioeconomic factors on crime rates, offering context for the challenges faced by law enforcement in London’s diverse communities.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United Kingdom London</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