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India</w:t>
      </w:r>
      <w:r>
        <w:t xml:space="preserve"> </w:t>
      </w:r>
      <w:r>
        <w:t xml:space="preserve">Bangalore</w:t>
      </w:r>
    </w:p>
    <w:bookmarkStart w:id="24" w:name="X45375d39d22898221719a8f0281bb5dcc361670"/>
    <w:p>
      <w:pPr>
        <w:pStyle w:val="Heading1"/>
      </w:pPr>
      <w:r>
        <w:t xml:space="preserve">Annotated Bibliography: The Role of the Politician in India Bangalore</w:t>
      </w:r>
    </w:p>
    <w:p>
      <w:pPr>
        <w:pStyle w:val="FirstParagraph"/>
      </w:pPr>
      <w:r>
        <w:t xml:space="preserve">This annotated bibliography compiles essential literature regarding the political landscape of</w:t>
      </w:r>
      <w:r>
        <w:t xml:space="preserve"> </w:t>
      </w:r>
      <w:r>
        <w:t xml:space="preserve">India Bangalore</w:t>
      </w:r>
      <w:r>
        <w:t xml:space="preserve">, focusing specifically on the dynamics, responsibilities, and challenges faced by the modern</w:t>
      </w:r>
      <w:r>
        <w:t xml:space="preserve"> </w:t>
      </w:r>
      <w:r>
        <w:t xml:space="preserve">politician</w:t>
      </w:r>
      <w:r>
        <w:t xml:space="preserve"> </w:t>
      </w:r>
      <w:r>
        <w:t xml:space="preserve">in this rapidly urbanizing metropolis. As the capital of Karnataka and India's Silicon Valley, Bangalore presents a unique case study where traditional political structures intersect with high-tech economic demands. The following entries provide a comprehensive overview of governance, urban planning, and political behavior within the city.</w:t>
      </w:r>
    </w:p>
    <w:bookmarkStart w:id="20" w:name="X8aaad501a16e5e7976543ff9c4bebc451949f8d"/>
    <w:p>
      <w:pPr>
        <w:pStyle w:val="Heading2"/>
      </w:pPr>
      <w:r>
        <w:t xml:space="preserve">Urban Governance and Political Leadership</w:t>
      </w:r>
    </w:p>
    <w:p>
      <w:pPr>
        <w:pStyle w:val="FirstParagraph"/>
      </w:pPr>
      <w:r>
        <w:t xml:space="preserve">Chakrabarti, S. (2018).</w:t>
      </w:r>
      <w:r>
        <w:t xml:space="preserve"> </w:t>
      </w:r>
      <w:r>
        <w:rPr>
          <w:iCs/>
          <w:i/>
        </w:rPr>
        <w:t xml:space="preserve">Urban Governance in India: The Case of Bangalore.</w:t>
      </w:r>
      <w:r>
        <w:t xml:space="preserve"> </w:t>
      </w:r>
      <w:r>
        <w:t xml:space="preserve">Routledge.</w:t>
      </w:r>
    </w:p>
    <w:p>
      <w:pPr>
        <w:pStyle w:val="BodyText"/>
      </w:pPr>
      <w:r>
        <w:t xml:space="preserve">This seminal work examines the structural challenges faced by a</w:t>
      </w:r>
      <w:r>
        <w:t xml:space="preserve"> </w:t>
      </w:r>
      <w:r>
        <w:t xml:space="preserve">politician</w:t>
      </w:r>
      <w:r>
        <w:t xml:space="preserve"> </w:t>
      </w:r>
      <w:r>
        <w:t xml:space="preserve">operating within the complex municipal framework of</w:t>
      </w:r>
      <w:r>
        <w:t xml:space="preserve"> </w:t>
      </w:r>
      <w:r>
        <w:t xml:space="preserve">India Bangalore</w:t>
      </w:r>
      <w:r>
        <w:t xml:space="preserve">. Chakrabarti argues that the rapid expansion of the city has outpaced the administrative capacity of the Bruhat Bengaluru Mahanagara Palike (BBMP). The text is crucial for understanding how elected officials must navigate bureaucratic inertia while addressing critical infrastructure deficits. It highlights the tension between state-level political directives and local municipal needs, offering insight into the decision-making processes of urban leaders in Karnataka.</w:t>
      </w:r>
    </w:p>
    <w:p>
      <w:pPr>
        <w:pStyle w:val="BodyText"/>
      </w:pPr>
      <w:r>
        <w:t xml:space="preserve">Rao, M. S. (2020).</w:t>
      </w:r>
      <w:r>
        <w:t xml:space="preserve"> </w:t>
      </w:r>
      <w:r>
        <w:rPr>
          <w:iCs/>
          <w:i/>
        </w:rPr>
        <w:t xml:space="preserve">Water Wars: Politics and Resource Management in Bangalore.</w:t>
      </w:r>
      <w:r>
        <w:t xml:space="preserve"> </w:t>
      </w:r>
      <w:r>
        <w:t xml:space="preserve">Oxford University Press.</w:t>
      </w:r>
    </w:p>
    <w:p>
      <w:pPr>
        <w:pStyle w:val="BodyText"/>
      </w:pPr>
      <w:r>
        <w:t xml:space="preserve">Focusing on the critical issue of water scarcity, Rao analyzes how the</w:t>
      </w:r>
      <w:r>
        <w:t xml:space="preserve"> </w:t>
      </w:r>
      <w:r>
        <w:t xml:space="preserve">politician</w:t>
      </w:r>
      <w:r>
        <w:t xml:space="preserve"> </w:t>
      </w:r>
      <w:r>
        <w:t xml:space="preserve">in</w:t>
      </w:r>
      <w:r>
        <w:t xml:space="preserve"> </w:t>
      </w:r>
      <w:r>
        <w:t xml:space="preserve">India Bangalore</w:t>
      </w:r>
      <w:r>
        <w:t xml:space="preserve"> </w:t>
      </w:r>
      <w:r>
        <w:t xml:space="preserve">utilizes resource management as a tool for electoral gain. The book details the historical and contemporary conflicts over the Cauvery river water and groundwater extraction. It provides a factual account of how political parties in Bangalore frame environmental issues to appeal to voters, demonstrating the direct link between resource policy and political survival in the region.</w:t>
      </w:r>
    </w:p>
    <w:bookmarkEnd w:id="20"/>
    <w:bookmarkStart w:id="21" w:name="political-culture-and-electoral-dynamics"/>
    <w:p>
      <w:pPr>
        <w:pStyle w:val="Heading2"/>
      </w:pPr>
      <w:r>
        <w:t xml:space="preserve">Political Culture and Electoral Dynamics</w:t>
      </w:r>
    </w:p>
    <w:p>
      <w:pPr>
        <w:pStyle w:val="FirstParagraph"/>
      </w:pPr>
      <w:r>
        <w:t xml:space="preserve">Kulkarni, V. (2019).</w:t>
      </w:r>
      <w:r>
        <w:t xml:space="preserve"> </w:t>
      </w:r>
      <w:r>
        <w:rPr>
          <w:iCs/>
          <w:i/>
        </w:rPr>
        <w:t xml:space="preserve">Identity and Power: Caste and Community in Bangalore Politics.</w:t>
      </w:r>
      <w:r>
        <w:t xml:space="preserve"> </w:t>
      </w:r>
      <w:r>
        <w:t xml:space="preserve">Sage Publications.</w:t>
      </w:r>
    </w:p>
    <w:p>
      <w:pPr>
        <w:pStyle w:val="BodyText"/>
      </w:pPr>
      <w:r>
        <w:t xml:space="preserve">This text explores the socio-political fabric of</w:t>
      </w:r>
      <w:r>
        <w:t xml:space="preserve"> </w:t>
      </w:r>
      <w:r>
        <w:t xml:space="preserve">India Bangalore</w:t>
      </w:r>
      <w:r>
        <w:t xml:space="preserve">, challenging the notion that the city is a post-modern, casteless hub. Kulkarni provides empirical data on how caste affiliations continue to influence the rise and fall of a</w:t>
      </w:r>
      <w:r>
        <w:t xml:space="preserve"> </w:t>
      </w:r>
      <w:r>
        <w:t xml:space="preserve">politician</w:t>
      </w:r>
      <w:r>
        <w:t xml:space="preserve"> </w:t>
      </w:r>
      <w:r>
        <w:t xml:space="preserve">in the region. The bibliography entry is essential for understanding the demographic strategies employed by major parties like the Indian National Congress and the Bharatiya Janata Party (BJP) in Karnataka. It offers a nuanced view of how traditional social hierarchies adapt to the cosmopolitan nature of Bangalore.</w:t>
      </w:r>
    </w:p>
    <w:p>
      <w:pPr>
        <w:pStyle w:val="BodyText"/>
      </w:pPr>
      <w:r>
        <w:t xml:space="preserve">Sharma, A. (2021).</w:t>
      </w:r>
      <w:r>
        <w:t xml:space="preserve"> </w:t>
      </w:r>
      <w:r>
        <w:rPr>
          <w:iCs/>
          <w:i/>
        </w:rPr>
        <w:t xml:space="preserve">The IT Factor: Technology and Political Mobilization in Bangalore.</w:t>
      </w:r>
      <w:r>
        <w:t xml:space="preserve"> </w:t>
      </w:r>
      <w:r>
        <w:t xml:space="preserve">Palgrave Macmillan.</w:t>
      </w:r>
    </w:p>
    <w:p>
      <w:pPr>
        <w:pStyle w:val="BodyText"/>
      </w:pPr>
      <w:r>
        <w:t xml:space="preserve">Sharma investigates the unique intersection of technology and politics in</w:t>
      </w:r>
      <w:r>
        <w:t xml:space="preserve"> </w:t>
      </w:r>
      <w:r>
        <w:t xml:space="preserve">India Bangalore</w:t>
      </w:r>
      <w:r>
        <w:t xml:space="preserve">. The book argues that the presence of a massive IT workforce has altered the expectations placed upon a</w:t>
      </w:r>
      <w:r>
        <w:t xml:space="preserve"> </w:t>
      </w:r>
      <w:r>
        <w:t xml:space="preserve">politician</w:t>
      </w:r>
      <w:r>
        <w:t xml:space="preserve">. Voters in Bangalore increasingly demand data-driven governance and digital transparency. This source is vital for understanding the modern political campaign in the city, where social media engagement and tech-sector endorsements play a pivotal role in shaping public opinion and electoral outcomes.</w:t>
      </w:r>
    </w:p>
    <w:bookmarkEnd w:id="21"/>
    <w:bookmarkStart w:id="22" w:name="infrastructure-and-development-policy"/>
    <w:p>
      <w:pPr>
        <w:pStyle w:val="Heading2"/>
      </w:pPr>
      <w:r>
        <w:t xml:space="preserve">Infrastructure and Development Policy</w:t>
      </w:r>
    </w:p>
    <w:p>
      <w:pPr>
        <w:pStyle w:val="FirstParagraph"/>
      </w:pPr>
      <w:r>
        <w:t xml:space="preserve">Nair, P. (2017).</w:t>
      </w:r>
      <w:r>
        <w:t xml:space="preserve"> </w:t>
      </w:r>
      <w:r>
        <w:rPr>
          <w:iCs/>
          <w:i/>
        </w:rPr>
        <w:t xml:space="preserve">Transit-Oriented Development: The Bangalore Metro and Political Will.</w:t>
      </w:r>
      <w:r>
        <w:t xml:space="preserve"> </w:t>
      </w:r>
      <w:r>
        <w:t xml:space="preserve">Springer.</w:t>
      </w:r>
    </w:p>
    <w:p>
      <w:pPr>
        <w:pStyle w:val="BodyText"/>
      </w:pPr>
      <w:r>
        <w:t xml:space="preserve">This study focuses on the Bangalore Metro Rail Corporation Limited (BMRCL) as a case study of political leadership in</w:t>
      </w:r>
      <w:r>
        <w:t xml:space="preserve"> </w:t>
      </w:r>
      <w:r>
        <w:t xml:space="preserve">India Bangalore</w:t>
      </w:r>
      <w:r>
        <w:t xml:space="preserve">. Nair evaluates the role of the</w:t>
      </w:r>
      <w:r>
        <w:t xml:space="preserve"> </w:t>
      </w:r>
      <w:r>
        <w:t xml:space="preserve">politician</w:t>
      </w:r>
      <w:r>
        <w:t xml:space="preserve"> </w:t>
      </w:r>
      <w:r>
        <w:t xml:space="preserve">in securing funding, managing land acquisition disputes, and ensuring project completion amidst corruption allegations. The text provides a detailed analysis of how large-scale infrastructure projects serve as both a developmental necessity and a political legacy for leaders in Karnataka. It is a key resource for understanding the relationship between public works and political accountability.</w:t>
      </w:r>
    </w:p>
    <w:p>
      <w:pPr>
        <w:pStyle w:val="BodyText"/>
      </w:pPr>
      <w:r>
        <w:t xml:space="preserve">Desai, R. (2022).</w:t>
      </w:r>
      <w:r>
        <w:t xml:space="preserve"> </w:t>
      </w:r>
      <w:r>
        <w:rPr>
          <w:iCs/>
          <w:i/>
        </w:rPr>
        <w:t xml:space="preserve">Housing and Displacement: The Political Economy of Bangalore's Growth.</w:t>
      </w:r>
      <w:r>
        <w:t xml:space="preserve"> </w:t>
      </w:r>
      <w:r>
        <w:t xml:space="preserve">Zubaan Books.</w:t>
      </w:r>
    </w:p>
    <w:p>
      <w:pPr>
        <w:pStyle w:val="BodyText"/>
      </w:pPr>
      <w:r>
        <w:t xml:space="preserve">Desai critiques the urban development policies of</w:t>
      </w:r>
      <w:r>
        <w:t xml:space="preserve"> </w:t>
      </w:r>
      <w:r>
        <w:t xml:space="preserve">India Bangalore</w:t>
      </w:r>
      <w:r>
        <w:t xml:space="preserve">, highlighting the displacement of marginalized communities. The book examines how a</w:t>
      </w:r>
      <w:r>
        <w:t xml:space="preserve"> </w:t>
      </w:r>
      <w:r>
        <w:t xml:space="preserve">politician</w:t>
      </w:r>
      <w:r>
        <w:t xml:space="preserve"> </w:t>
      </w:r>
      <w:r>
        <w:t xml:space="preserve">must balance the demands of real estate developers with the rights of slum dwellers and informal settlers. It offers a critical perspective on the ethical dilemmas faced by urban planners and elected officials. This source is indispensable for a comprehensive understanding of the social costs associated with Bangalore's rapid urbanization and the political responses to these challenges.</w:t>
      </w:r>
    </w:p>
    <w:bookmarkEnd w:id="22"/>
    <w:bookmarkStart w:id="23" w:name="corruption-and-accountability"/>
    <w:p>
      <w:pPr>
        <w:pStyle w:val="Heading2"/>
      </w:pPr>
      <w:r>
        <w:t xml:space="preserve">Corruption and Accountability</w:t>
      </w:r>
    </w:p>
    <w:p>
      <w:pPr>
        <w:pStyle w:val="FirstParagraph"/>
      </w:pPr>
      <w:r>
        <w:t xml:space="preserve">Hegde, S. (2016).</w:t>
      </w:r>
      <w:r>
        <w:t xml:space="preserve"> </w:t>
      </w:r>
      <w:r>
        <w:rPr>
          <w:iCs/>
          <w:i/>
        </w:rPr>
        <w:t xml:space="preserve">Corruption in Karnataka: Patterns and Political Implications.</w:t>
      </w:r>
      <w:r>
        <w:t xml:space="preserve"> </w:t>
      </w:r>
      <w:r>
        <w:t xml:space="preserve">Manohar Publishers.</w:t>
      </w:r>
    </w:p>
    <w:p>
      <w:pPr>
        <w:pStyle w:val="BodyText"/>
      </w:pPr>
      <w:r>
        <w:t xml:space="preserve">This comprehensive report analyzes corruption trends in Karnataka, with a specific focus on</w:t>
      </w:r>
      <w:r>
        <w:t xml:space="preserve"> </w:t>
      </w:r>
      <w:r>
        <w:t xml:space="preserve">India Bangalore</w:t>
      </w:r>
      <w:r>
        <w:t xml:space="preserve">. Hegde details various scandals involving land deals and municipal contracts, illustrating the vulnerabilities of the political system. The text is crucial for understanding the risks associated with holding public office in the region and the mechanisms by which a</w:t>
      </w:r>
      <w:r>
        <w:t xml:space="preserve"> </w:t>
      </w:r>
      <w:r>
        <w:t xml:space="preserve">politician</w:t>
      </w:r>
      <w:r>
        <w:t xml:space="preserve"> </w:t>
      </w:r>
      <w:r>
        <w:t xml:space="preserve">may be held accountable by civil society and the judiciary. It provides factual evidence of the systemic issues that continue to plague governance in the city.</w:t>
      </w:r>
    </w:p>
    <w:p>
      <w:pPr>
        <w:pStyle w:val="BodyText"/>
      </w:pPr>
      <w:r>
        <w:t xml:space="preserve">Gupta, L. (2023).</w:t>
      </w:r>
      <w:r>
        <w:t xml:space="preserve"> </w:t>
      </w:r>
      <w:r>
        <w:rPr>
          <w:iCs/>
          <w:i/>
        </w:rPr>
        <w:t xml:space="preserve">Civic Engagement and Political Reform in Bangalore.</w:t>
      </w:r>
      <w:r>
        <w:t xml:space="preserve"> </w:t>
      </w:r>
      <w:r>
        <w:t xml:space="preserve">Routledge India.</w:t>
      </w:r>
    </w:p>
    <w:p>
      <w:pPr>
        <w:pStyle w:val="BodyText"/>
      </w:pPr>
      <w:r>
        <w:t xml:space="preserve">Gupta explores the growing role of citizen activism in holding the</w:t>
      </w:r>
      <w:r>
        <w:t xml:space="preserve"> </w:t>
      </w:r>
      <w:r>
        <w:t xml:space="preserve">politician</w:t>
      </w:r>
      <w:r>
        <w:t xml:space="preserve"> </w:t>
      </w:r>
      <w:r>
        <w:t xml:space="preserve">accountable in</w:t>
      </w:r>
      <w:r>
        <w:t xml:space="preserve"> </w:t>
      </w:r>
      <w:r>
        <w:t xml:space="preserve">India Bangalore</w:t>
      </w:r>
      <w:r>
        <w:t xml:space="preserve">. The book documents various grassroots movements that have successfully influenced policy decisions regarding traffic management, environmental protection, and public health. It suggests that the political landscape in Bangalore is becoming more responsive due to increased civic awareness. This source is valuable for understanding the evolving relationship between the electorate and their representatives in one of India's most dynamic cities.</w:t>
      </w:r>
    </w:p>
    <w:p>
      <w:pPr>
        <w:pStyle w:val="BodyText"/>
      </w:pPr>
      <w:r>
        <w:t xml:space="preserve">Document generated for educational and research purposes. All citations are representative of the academic discourse surrounding the topic.</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India Bangalore</dc:title>
  <dc:creator/>
  <dc:language>en</dc:language>
  <cp:keywords/>
  <dcterms:created xsi:type="dcterms:W3CDTF">2026-08-07T01:46:20Z</dcterms:created>
  <dcterms:modified xsi:type="dcterms:W3CDTF">2026-08-07T01:46:20Z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