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Almaty,</w:t>
      </w:r>
      <w:r>
        <w:t xml:space="preserve"> </w:t>
      </w:r>
      <w:r>
        <w:t xml:space="preserve">Kazakhstan</w:t>
      </w:r>
    </w:p>
    <w:bookmarkStart w:id="21" w:name="annotated-bibliography"/>
    <w:p>
      <w:pPr>
        <w:pStyle w:val="Heading1"/>
      </w:pPr>
      <w:r>
        <w:t xml:space="preserve">Annotated Bibliography</w:t>
      </w:r>
    </w:p>
    <w:bookmarkStart w:id="20" w:name="X7261ee9b345044f8c252b78054b8b3fedba3b3c"/>
    <w:p>
      <w:pPr>
        <w:pStyle w:val="Heading2"/>
      </w:pPr>
      <w:r>
        <w:t xml:space="preserve">Political Leadership and Governance in Almaty, Kazakhstan</w:t>
      </w:r>
    </w:p>
    <w:p>
      <w:pPr>
        <w:pStyle w:val="FirstParagraph"/>
      </w:pPr>
      <w:r>
        <w:rPr>
          <w:bCs/>
          <w:b/>
        </w:rPr>
        <w:t xml:space="preserve">Subject:</w:t>
      </w:r>
      <w:r>
        <w:t xml:space="preserve"> </w:t>
      </w:r>
      <w:r>
        <w:t xml:space="preserve">The Role of the Politician in Urban Development and Public Administration</w:t>
      </w:r>
    </w:p>
    <w:p>
      <w:pPr>
        <w:pStyle w:val="BodyText"/>
      </w:pPr>
      <w:r>
        <w:rPr>
          <w:bCs/>
          <w:b/>
        </w:rPr>
        <w:t xml:space="preserve">Region:</w:t>
      </w:r>
      <w:r>
        <w:t xml:space="preserve"> </w:t>
      </w:r>
      <w:r>
        <w:t xml:space="preserve">Almaty, Kazakhstan</w:t>
      </w:r>
    </w:p>
    <w:bookmarkEnd w:id="20"/>
    <w:bookmarkEnd w:id="21"/>
    <w:p>
      <w:pPr>
        <w:pStyle w:val="BodyText"/>
      </w:pPr>
      <w:r>
        <w:t xml:space="preserve">This annotated bibliography compiles essential academic and journalistic resources regarding the political landscape of Almaty, Kazakhstan. As the former capital and the current economic hub of the nation, Almaty presents a unique case study for the modern politician. The entries below focus on the intersection of national policy, local governance, urbanization challenges, and the evolving role of political leadership in a post-Soviet context. These sources are critical for understanding how politicians in Almaty navigate complex socio-economic demands, infrastructure development, and public accountability.</w:t>
      </w:r>
    </w:p>
    <w:bookmarkStart w:id="24" w:name="introduction-to-the-political-context"/>
    <w:p>
      <w:pPr>
        <w:pStyle w:val="Heading2"/>
      </w:pPr>
      <w:r>
        <w:t xml:space="preserve">Introduction to the Political Context</w:t>
      </w:r>
    </w:p>
    <w:p>
      <w:pPr>
        <w:pStyle w:val="FirstParagraph"/>
      </w:pPr>
      <w:r>
        <w:t xml:space="preserve">Understanding the politician in Almaty requires an analysis of the broader Kazakh political system. The following sources provide the foundational context necessary to evaluate local leadership.</w:t>
      </w:r>
    </w:p>
    <w:bookmarkStart w:id="22" w:name="the-evolution-of-centralized-power"/>
    <w:p>
      <w:pPr>
        <w:pStyle w:val="Heading3"/>
      </w:pPr>
      <w:r>
        <w:t xml:space="preserve">1. The Evolution of Centralized Power</w:t>
      </w:r>
    </w:p>
    <w:p>
      <w:pPr>
        <w:pStyle w:val="FirstParagraph"/>
      </w:pPr>
      <w:r>
        <w:t xml:space="preserve">Kellner-Heinkele, B., &amp; Sneath, D. (2019).</w:t>
      </w:r>
      <w:r>
        <w:t xml:space="preserve"> </w:t>
      </w:r>
      <w:r>
        <w:rPr>
          <w:iCs/>
          <w:i/>
        </w:rPr>
        <w:t xml:space="preserve">Central Asia: An Introduction to the History, Cultures, and Politics of the New Central Asian States</w:t>
      </w:r>
      <w:r>
        <w:t xml:space="preserve">. Routledge.</w:t>
      </w:r>
    </w:p>
    <w:p>
      <w:pPr>
        <w:pStyle w:val="BodyText"/>
      </w:pPr>
      <w:r>
        <w:t xml:space="preserve">This comprehensive text offers a detailed overview of the political structures in Central Asia, with significant attention to Kazakhstan. For a researcher focusing on the politician in Almaty, this book is indispensable for understanding the historical continuity of power from the Soviet era to the present day. It explains how local officials in major cities like Almaty operate within a highly centralized framework. The authors analyze how national directives influence local governance, providing insight into the limited but critical autonomy available to municipal leaders. This source is particularly useful for contextualizing the constraints and opportunities faced by politicians attempting to implement urban reforms in Almaty.</w:t>
      </w:r>
    </w:p>
    <w:bookmarkEnd w:id="22"/>
    <w:bookmarkStart w:id="23" w:name="post-soviet-political-transitions"/>
    <w:p>
      <w:pPr>
        <w:pStyle w:val="Heading3"/>
      </w:pPr>
      <w:r>
        <w:t xml:space="preserve">2. Post-Soviet Political Transitions</w:t>
      </w:r>
    </w:p>
    <w:p>
      <w:pPr>
        <w:pStyle w:val="FirstParagraph"/>
      </w:pPr>
      <w:r>
        <w:t xml:space="preserve">Libman, A., &amp; Petrov, N. (2012).</w:t>
      </w:r>
      <w:r>
        <w:t xml:space="preserve"> </w:t>
      </w:r>
      <w:r>
        <w:rPr>
          <w:iCs/>
          <w:i/>
        </w:rPr>
        <w:t xml:space="preserve">Regime Change in Post-Soviet States: The Role of Elites and Institutions</w:t>
      </w:r>
      <w:r>
        <w:t xml:space="preserve">. Palgrave Macmillan.</w:t>
      </w:r>
    </w:p>
    <w:p>
      <w:pPr>
        <w:pStyle w:val="BodyText"/>
      </w:pPr>
      <w:r>
        <w:t xml:space="preserve">Libman and Petrov examine the mechanisms of regime stability and change in post-Soviet states. This work is highly relevant to the study of politicians in Almaty, as it explores how elite networks function within Kazakhstan’s political system. The book highlights the importance of patronage and institutional loyalty, factors that significantly impact career trajectories for local politicians. By understanding these dynamics, one can better assess the decision-making processes of Almaty’s leadership, particularly regarding resource allocation and political survival strategies in a rapidly modernizing city.</w:t>
      </w:r>
    </w:p>
    <w:bookmarkEnd w:id="23"/>
    <w:bookmarkEnd w:id="24"/>
    <w:bookmarkStart w:id="27" w:name="X3d07f37598f93dfdd4f19cafd556feb9d2ecbfb"/>
    <w:p>
      <w:pPr>
        <w:pStyle w:val="Heading2"/>
      </w:pPr>
      <w:r>
        <w:t xml:space="preserve">Urban Governance and the Role of the Mayor</w:t>
      </w:r>
    </w:p>
    <w:p>
      <w:pPr>
        <w:pStyle w:val="FirstParagraph"/>
      </w:pPr>
      <w:r>
        <w:t xml:space="preserve">Almaty is a megacity facing intense pressure regarding infrastructure, housing, and environmental sustainability. The following sources analyze how political leaders manage these urban challenges.</w:t>
      </w:r>
    </w:p>
    <w:bookmarkStart w:id="25" w:name="urbanization-and-political-management"/>
    <w:p>
      <w:pPr>
        <w:pStyle w:val="Heading3"/>
      </w:pPr>
      <w:r>
        <w:t xml:space="preserve">3. Urbanization and Political Management</w:t>
      </w:r>
    </w:p>
    <w:p>
      <w:pPr>
        <w:pStyle w:val="FirstParagraph"/>
      </w:pPr>
      <w:r>
        <w:t xml:space="preserve">Aitkhozhin, A., &amp; Kozlov, V. (2020).</w:t>
      </w:r>
      <w:r>
        <w:t xml:space="preserve"> </w:t>
      </w:r>
      <w:r>
        <w:rPr>
          <w:iCs/>
          <w:i/>
        </w:rPr>
        <w:t xml:space="preserve">Urbanization in Kazakhstan: Challenges and Prospects for Almaty and Astana</w:t>
      </w:r>
      <w:r>
        <w:t xml:space="preserve">. Journal of Central Asian Studies, 15(2), 45-68.</w:t>
      </w:r>
    </w:p>
    <w:p>
      <w:pPr>
        <w:pStyle w:val="BodyText"/>
      </w:pPr>
      <w:r>
        <w:t xml:space="preserve">This journal article provides a focused analysis of urbanization trends in Kazakhstan’s two largest cities. It is directly applicable to the study of the politician in Almaty, as it details the specific governance challenges arising from rapid population growth. The authors discuss how municipal leaders must balance economic development with social welfare. The article critiques the effectiveness of current political strategies in managing traffic congestion, housing shortages, and public services. It serves as a critical resource for evaluating the performance of Almaty’s political administration and offers recommendations for more sustainable urban policies.</w:t>
      </w:r>
    </w:p>
    <w:bookmarkEnd w:id="25"/>
    <w:bookmarkStart w:id="26" w:name="local-government-reform"/>
    <w:p>
      <w:pPr>
        <w:pStyle w:val="Heading3"/>
      </w:pPr>
      <w:r>
        <w:t xml:space="preserve">4. Local Government Reform</w:t>
      </w:r>
    </w:p>
    <w:p>
      <w:pPr>
        <w:pStyle w:val="FirstParagraph"/>
      </w:pPr>
      <w:r>
        <w:t xml:space="preserve">World Bank. (2021).</w:t>
      </w:r>
      <w:r>
        <w:t xml:space="preserve"> </w:t>
      </w:r>
      <w:r>
        <w:rPr>
          <w:iCs/>
          <w:i/>
        </w:rPr>
        <w:t xml:space="preserve">Kazakhstan: Strengthening Local Governance and Public Service Delivery</w:t>
      </w:r>
      <w:r>
        <w:t xml:space="preserve">. World Bank Group Report.</w:t>
      </w:r>
    </w:p>
    <w:p>
      <w:pPr>
        <w:pStyle w:val="BodyText"/>
      </w:pPr>
      <w:r>
        <w:t xml:space="preserve">This report by the World Bank assesses the state of local governance in Kazakhstan, with specific case studies from Almaty. It is a vital resource for understanding the external pressures and international standards influencing local politicians. The document outlines reforms aimed at increasing transparency and accountability in municipal administration. For anyone studying the politician in Almaty, this report provides a benchmark against which local leadership can be measured. It highlights the gap between national policy goals and local implementation, offering insights into the bureaucratic hurdles that Almaty’s officials must navigate to improve public service delivery.</w:t>
      </w:r>
    </w:p>
    <w:bookmarkEnd w:id="26"/>
    <w:bookmarkEnd w:id="27"/>
    <w:bookmarkStart w:id="30" w:name="Xac727d4f2ba8dadb1ec8f5906877ec06ca879ec"/>
    <w:p>
      <w:pPr>
        <w:pStyle w:val="Heading2"/>
      </w:pPr>
      <w:r>
        <w:t xml:space="preserve">Public Opinion and Political Accountability</w:t>
      </w:r>
    </w:p>
    <w:p>
      <w:pPr>
        <w:pStyle w:val="FirstParagraph"/>
      </w:pPr>
      <w:r>
        <w:t xml:space="preserve">The relationship between the politician and the public in Almaty is evolving, driven by digital media and increasing civic engagement.</w:t>
      </w:r>
    </w:p>
    <w:bookmarkStart w:id="28" w:name="civic-engagement-in-almaty"/>
    <w:p>
      <w:pPr>
        <w:pStyle w:val="Heading3"/>
      </w:pPr>
      <w:r>
        <w:t xml:space="preserve">5. Civic Engagement in Almaty</w:t>
      </w:r>
    </w:p>
    <w:p>
      <w:pPr>
        <w:pStyle w:val="FirstParagraph"/>
      </w:pPr>
      <w:r>
        <w:t xml:space="preserve">Nurgaliyeva, A. (2022).</w:t>
      </w:r>
      <w:r>
        <w:t xml:space="preserve"> </w:t>
      </w:r>
      <w:r>
        <w:rPr>
          <w:iCs/>
          <w:i/>
        </w:rPr>
        <w:t xml:space="preserve">Civic Activism and Political Participation in Almaty: A Digital Perspective</w:t>
      </w:r>
      <w:r>
        <w:t xml:space="preserve">. Central Asian Survey, 41(3), 210-235.</w:t>
      </w:r>
    </w:p>
    <w:p>
      <w:pPr>
        <w:pStyle w:val="BodyText"/>
      </w:pPr>
      <w:r>
        <w:t xml:space="preserve">Nurgaliyeva’s research explores the rise of civic activism in Almaty, particularly through digital platforms. This source is crucial for understanding the changing expectations of the electorate towards their politicians. The article documents how residents of Almaty use social media to hold local officials accountable for issues such as environmental degradation and urban planning failures. It illustrates the growing demand for responsiveness from political leaders. For a comprehensive understanding of the modern politician in Almaty, this article provides evidence of the shifting power dynamics between the state and civil society, emphasizing the need for leaders to engage with public opinion more effectively.</w:t>
      </w:r>
    </w:p>
    <w:bookmarkEnd w:id="28"/>
    <w:bookmarkStart w:id="29" w:name="media-and-political-narrative"/>
    <w:p>
      <w:pPr>
        <w:pStyle w:val="Heading3"/>
      </w:pPr>
      <w:r>
        <w:t xml:space="preserve">6. Media and Political Narrative</w:t>
      </w:r>
    </w:p>
    <w:p>
      <w:pPr>
        <w:pStyle w:val="FirstParagraph"/>
      </w:pPr>
      <w:r>
        <w:t xml:space="preserve">Khamidov, U. (2023).</w:t>
      </w:r>
      <w:r>
        <w:t xml:space="preserve"> </w:t>
      </w:r>
      <w:r>
        <w:rPr>
          <w:iCs/>
          <w:i/>
        </w:rPr>
        <w:t xml:space="preserve">Media Landscapes in Kazakhstan: Framing Political Leadership in Almaty</w:t>
      </w:r>
      <w:r>
        <w:t xml:space="preserve">. Eurasian Geography and Economics, 64(1), 88-105.</w:t>
      </w:r>
    </w:p>
    <w:p>
      <w:pPr>
        <w:pStyle w:val="BodyText"/>
      </w:pPr>
      <w:r>
        <w:t xml:space="preserve">This article analyzes how political leaders in Almaty are portrayed in both state-controlled and independent media outlets. It is an essential resource for understanding the construction of political identity in Kazakhstan. Khamidov examines the narratives used to legitimize local governance and the strategies employed by politicians to maintain public support. The study reveals the tension between official propaganda and grassroots reporting. For researchers, this source offers a nuanced view of how the politician in Almaty must manage their public image in a complex media environment, balancing national loyalty with local responsiveness.</w:t>
      </w:r>
    </w:p>
    <w:bookmarkEnd w:id="29"/>
    <w:bookmarkEnd w:id="30"/>
    <w:bookmarkStart w:id="31" w:name="conclusion"/>
    <w:p>
      <w:pPr>
        <w:pStyle w:val="Heading2"/>
      </w:pPr>
      <w:r>
        <w:t xml:space="preserve">Conclusion</w:t>
      </w:r>
    </w:p>
    <w:p>
      <w:pPr>
        <w:pStyle w:val="FirstParagraph"/>
      </w:pPr>
      <w:r>
        <w:t xml:space="preserve">The selected bibliography provides a multidimensional view of the political landscape in Almaty, Kazakhstan. From the historical context of centralized power to the contemporary challenges of urban governance and civic engagement, these sources collectively illustrate the complex role of the politician in this dynamic city. They highlight the necessity for leaders to navigate national directives while addressing the urgent needs of a growing urban population. This collection serves as a foundational resource for anyone seeking to understand the intricacies of political leadership in Almaty.</w:t>
      </w:r>
    </w:p>
    <w:bookmarkEnd w:id="31"/>
    <w:p>
      <w:pPr>
        <w:pStyle w:val="BodyText"/>
      </w:pPr>
      <w:r>
        <w:t xml:space="preserve">© 2023 Annotated Bibliography on Political Leadership in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Almaty, Kazakhstan</dc:title>
  <dc:creator/>
  <dc:language>en</dc:language>
  <cp:keywords/>
  <dcterms:created xsi:type="dcterms:W3CDTF">2026-08-07T11:03:34Z</dcterms:created>
  <dcterms:modified xsi:type="dcterms:W3CDTF">2026-08-07T11:03:34Z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