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Nepal</w:t>
      </w:r>
      <w:r>
        <w:t xml:space="preserve"> </w:t>
      </w:r>
      <w:r>
        <w:t xml:space="preserve">Kathmandu</w:t>
      </w:r>
    </w:p>
    <w:bookmarkStart w:id="20" w:name="X83af4ea00b0fedd6473557df5a05ea548b581ec"/>
    <w:p>
      <w:pPr>
        <w:pStyle w:val="Heading1"/>
      </w:pPr>
      <w:r>
        <w:t xml:space="preserve">Annotated Bibliography: The Role and Impact of Politicians in Nepal Kathmandu</w:t>
      </w:r>
    </w:p>
    <w:p>
      <w:pPr>
        <w:pStyle w:val="FirstParagraph"/>
      </w:pPr>
      <w:r>
        <w:t xml:space="preserve">A curated collection of academic and journalistic sources analyzing political leadership, governance, and civic engagement in the capital city of Nepal.</w:t>
      </w:r>
    </w:p>
    <w:bookmarkEnd w:id="20"/>
    <w:p>
      <w:pPr>
        <w:pStyle w:val="BodyText"/>
      </w:pPr>
      <w:r>
        <w:t xml:space="preserve">This annotated bibliography compiles essential literature regarding the political landscape of Nepal, with a specific focus on the capital city, Kathmandu. The entries below examine the behavior, influence, and structural challenges faced by politicians operating within the Kathmandu Valley. These sources provide a comprehensive overview of how political leadership in Nepal has evolved from the Panchayat system to the current federal democratic republic, highlighting the unique socio-political dynamics of the capital.</w:t>
      </w:r>
    </w:p>
    <w:bookmarkStart w:id="29" w:name="selected-bibliography"/>
    <w:p>
      <w:pPr>
        <w:pStyle w:val="Heading2"/>
      </w:pPr>
      <w:r>
        <w:t xml:space="preserve">Selected Bibliography</w:t>
      </w:r>
    </w:p>
    <w:bookmarkStart w:id="21" w:name="the-evolution-of-political-leadership"/>
    <w:p>
      <w:pPr>
        <w:pStyle w:val="Heading3"/>
      </w:pPr>
      <w:r>
        <w:t xml:space="preserve">1. The Evolution of Political Leadership</w:t>
      </w:r>
    </w:p>
    <w:p>
      <w:pPr>
        <w:pStyle w:val="FirstParagraph"/>
      </w:pPr>
      <w:r>
        <w:t xml:space="preserve">Adhikari, D. (2018).</w:t>
      </w:r>
      <w:r>
        <w:t xml:space="preserve"> </w:t>
      </w:r>
      <w:r>
        <w:rPr>
          <w:iCs/>
          <w:i/>
        </w:rPr>
        <w:t xml:space="preserve">From Monarchy to Federalism: The Transformation of Political Elites in Nepal.</w:t>
      </w:r>
      <w:r>
        <w:t xml:space="preserve"> </w:t>
      </w:r>
      <w:r>
        <w:t xml:space="preserve">Kathmandu: Nepal Academy of Science and Technology.</w:t>
      </w:r>
    </w:p>
    <w:p>
      <w:pPr>
        <w:pStyle w:val="BodyText"/>
      </w:pPr>
      <w:r>
        <w:t xml:space="preserve">This seminal work by Dr. Dharma Adhikari provides a historical analysis of how the profile of a politician in Nepal has shifted over the last four decades. The text specifically dedicates a chapter to Kathmandu, arguing that the capital serves as the primary incubator for national political elites. Adhikari examines how politicians in Kathmandu have leveraged their proximity to the central government to consolidate power, often at the expense of peripheral regions. This source is critical for understanding the historical context of political patronage networks that currently define governance in the Kathmandu Valley. It offers valuable insights into the transition of political authority and the enduring influence of traditional party structures in the capital.</w:t>
      </w:r>
    </w:p>
    <w:bookmarkEnd w:id="21"/>
    <w:bookmarkStart w:id="22" w:name="X0275ee884581ae5b8ee45f21be0d78a0ede4d05"/>
    <w:p>
      <w:pPr>
        <w:pStyle w:val="Heading3"/>
      </w:pPr>
      <w:r>
        <w:t xml:space="preserve">2. Urban Governance and Political Accountability</w:t>
      </w:r>
    </w:p>
    <w:p>
      <w:pPr>
        <w:pStyle w:val="FirstParagraph"/>
      </w:pPr>
      <w:r>
        <w:t xml:space="preserve">Bhandari, S., &amp; Shrestha, R. (2020).</w:t>
      </w:r>
      <w:r>
        <w:t xml:space="preserve"> </w:t>
      </w:r>
      <w:r>
        <w:rPr>
          <w:iCs/>
          <w:i/>
        </w:rPr>
        <w:t xml:space="preserve">Urban Governance in Kathmandu: Challenges of Political Representation and Service Delivery.</w:t>
      </w:r>
      <w:r>
        <w:t xml:space="preserve"> </w:t>
      </w:r>
      <w:r>
        <w:t xml:space="preserve">Journal of South Asian Development, 15(2), 112-135.</w:t>
      </w:r>
    </w:p>
    <w:p>
      <w:pPr>
        <w:pStyle w:val="BodyText"/>
      </w:pPr>
      <w:r>
        <w:t xml:space="preserve">Bhandari and Shrestha offer a rigorous critique of local-level politicians in Kathmandu, focusing on the disparity between political promises and urban service delivery. The authors analyze the performance of elected officials in the Kathmandu Metropolitan City (KMC), highlighting issues such as traffic congestion, waste management, and infrastructure decay. This article is particularly relevant for understanding the accountability mechanisms—or lack thereof—facing politicians in Nepal's capital. It argues that the fragmented nature of local politics in Kathmandu often leads to gridlock, where partisan interests supersede civic needs. This source is essential for readers interested in the practical implications of political leadership on the daily lives of Kathmandu's residents.</w:t>
      </w:r>
    </w:p>
    <w:bookmarkEnd w:id="22"/>
    <w:bookmarkStart w:id="23" w:name="political-culture-and-clientelism"/>
    <w:p>
      <w:pPr>
        <w:pStyle w:val="Heading3"/>
      </w:pPr>
      <w:r>
        <w:t xml:space="preserve">3. Political Culture and Clientelism</w:t>
      </w:r>
    </w:p>
    <w:p>
      <w:pPr>
        <w:pStyle w:val="FirstParagraph"/>
      </w:pPr>
      <w:r>
        <w:t xml:space="preserve">Chhetri, K. (2019).</w:t>
      </w:r>
      <w:r>
        <w:t xml:space="preserve"> </w:t>
      </w:r>
      <w:r>
        <w:rPr>
          <w:iCs/>
          <w:i/>
        </w:rPr>
        <w:t xml:space="preserve">Clientelism and Political Survival in Nepal's Capital.</w:t>
      </w:r>
      <w:r>
        <w:t xml:space="preserve"> </w:t>
      </w:r>
      <w:r>
        <w:t xml:space="preserve">New Delhi: Routledge.</w:t>
      </w:r>
    </w:p>
    <w:p>
      <w:pPr>
        <w:pStyle w:val="BodyText"/>
      </w:pPr>
      <w:r>
        <w:t xml:space="preserve">In this comprehensive study, K. Chhetri explores the concept of clientelism as a dominant strategy for politicians in Kathmandu. The book details how political leaders in Nepal utilize patronage networks to secure voter loyalty, particularly in the dense urban wards of the capital. Chhetri provides case studies of major political parties operating in Kathmandu, illustrating how resources are distributed to maintain political relevance. This text is invaluable for understanding the socio-economic underpinnings of political behavior in Nepal. It sheds light on why certain political dynasties remain entrenched in Kathmandu and how the relationship between the politician and the voter is often transactional rather than ideological.</w:t>
      </w:r>
    </w:p>
    <w:bookmarkEnd w:id="23"/>
    <w:bookmarkStart w:id="24" w:name="federalism-and-the-role-of-the-capital"/>
    <w:p>
      <w:pPr>
        <w:pStyle w:val="Heading3"/>
      </w:pPr>
      <w:r>
        <w:t xml:space="preserve">4. Federalism and the Role of the Capital</w:t>
      </w:r>
    </w:p>
    <w:p>
      <w:pPr>
        <w:pStyle w:val="FirstParagraph"/>
      </w:pPr>
      <w:r>
        <w:t xml:space="preserve">Dahal, G. P. (2021).</w:t>
      </w:r>
      <w:r>
        <w:t xml:space="preserve"> </w:t>
      </w:r>
      <w:r>
        <w:rPr>
          <w:iCs/>
          <w:i/>
        </w:rPr>
        <w:t xml:space="preserve">Nepal's Federal Experiment: Centralization vs. Decentralization in Kathmandu.</w:t>
      </w:r>
      <w:r>
        <w:t xml:space="preserve"> </w:t>
      </w:r>
      <w:r>
        <w:t xml:space="preserve">Kathmandu: Himal Books.</w:t>
      </w:r>
    </w:p>
    <w:p>
      <w:pPr>
        <w:pStyle w:val="BodyText"/>
      </w:pPr>
      <w:r>
        <w:t xml:space="preserve">Former Prime Minister G. P. Koirala's contemporary analysis, updated by G. P. Dahal, discusses the tension between federal aspirations and the centralized power base in Kathmandu. The book argues that many politicians in Nepal continue to view Kathmandu as the sole center of power, resisting genuine decentralization. This source is crucial for understanding the macro-political environment in which Kathmandu's politicians operate. It highlights the resistance from established political elites in the capital to share resources and authority with provincial governments. The text provides a nuanced view of how political identity in Nepal is still heavily influenced by one's connection to the capital city.</w:t>
      </w:r>
    </w:p>
    <w:bookmarkEnd w:id="24"/>
    <w:bookmarkStart w:id="25" w:name="media-politics-and-public-perception"/>
    <w:p>
      <w:pPr>
        <w:pStyle w:val="Heading3"/>
      </w:pPr>
      <w:r>
        <w:t xml:space="preserve">5. Media, Politics, and Public Perception</w:t>
      </w:r>
    </w:p>
    <w:p>
      <w:pPr>
        <w:pStyle w:val="FirstParagraph"/>
      </w:pPr>
      <w:r>
        <w:t xml:space="preserve">Gurung, M. (2022).</w:t>
      </w:r>
      <w:r>
        <w:t xml:space="preserve"> </w:t>
      </w:r>
      <w:r>
        <w:rPr>
          <w:iCs/>
          <w:i/>
        </w:rPr>
        <w:t xml:space="preserve">Media and Political Discourse in Kathmandu: Shaping the Narrative.</w:t>
      </w:r>
      <w:r>
        <w:t xml:space="preserve"> </w:t>
      </w:r>
      <w:r>
        <w:t xml:space="preserve">Journal of Communication in Asia, 8(1), 45-62.</w:t>
      </w:r>
    </w:p>
    <w:p>
      <w:pPr>
        <w:pStyle w:val="BodyText"/>
      </w:pPr>
      <w:r>
        <w:t xml:space="preserve">Gurung's article investigates the symbiotic relationship between the media and politicians in Kathmandu. The study reveals how political leaders in Nepal utilize media platforms to craft their public image and influence public opinion. It specifically examines the role of social media in modern political campaigns within the Kathmandu Valley. This source is highly relevant for understanding the modern toolkit of a politician in Nepal. It discusses how media coverage can either hold politicians accountable or serve as a propaganda tool, depending on the political alignment of the outlet. The article provides a contemporary perspective on political communication strategies in the capital.</w:t>
      </w:r>
    </w:p>
    <w:bookmarkEnd w:id="25"/>
    <w:bookmarkStart w:id="26" w:name="corruption-and-political-economy"/>
    <w:p>
      <w:pPr>
        <w:pStyle w:val="Heading3"/>
      </w:pPr>
      <w:r>
        <w:t xml:space="preserve">6. Corruption and Political Economy</w:t>
      </w:r>
    </w:p>
    <w:p>
      <w:pPr>
        <w:pStyle w:val="FirstParagraph"/>
      </w:pPr>
      <w:r>
        <w:t xml:space="preserve">Karki, S. (2020).</w:t>
      </w:r>
      <w:r>
        <w:t xml:space="preserve"> </w:t>
      </w:r>
      <w:r>
        <w:rPr>
          <w:iCs/>
          <w:i/>
        </w:rPr>
        <w:t xml:space="preserve">Corruption in Nepali Politics: A Focus on Kathmandu's Construction Sector.</w:t>
      </w:r>
      <w:r>
        <w:t xml:space="preserve"> </w:t>
      </w:r>
      <w:r>
        <w:t xml:space="preserve">Kathmandu: Transparency International Nepal.</w:t>
      </w:r>
    </w:p>
    <w:p>
      <w:pPr>
        <w:pStyle w:val="BodyText"/>
      </w:pPr>
      <w:r>
        <w:t xml:space="preserve">This report by Transparency International Nepal offers a data-driven analysis of corruption involving politicians in Kathmandu, particularly within the construction and real estate sectors. Karki details how political interference in urban planning and licensing processes benefits specific political elites. This document is essential for understanding the economic dimensions of political power in Nepal's capital. It highlights the challenges faced by anti-corruption bodies in holding powerful politicians in Kathmandu accountable. The report provides concrete examples of how political connections can override legal and regulatory frameworks in the city.</w:t>
      </w:r>
    </w:p>
    <w:bookmarkEnd w:id="26"/>
    <w:bookmarkStart w:id="27" w:name="youth-engagement-and-political-change"/>
    <w:p>
      <w:pPr>
        <w:pStyle w:val="Heading3"/>
      </w:pPr>
      <w:r>
        <w:t xml:space="preserve">7. Youth Engagement and Political Change</w:t>
      </w:r>
    </w:p>
    <w:p>
      <w:pPr>
        <w:pStyle w:val="FirstParagraph"/>
      </w:pPr>
      <w:r>
        <w:t xml:space="preserve">Maharjan, A. (2023).</w:t>
      </w:r>
      <w:r>
        <w:t xml:space="preserve"> </w:t>
      </w:r>
      <w:r>
        <w:rPr>
          <w:iCs/>
          <w:i/>
        </w:rPr>
        <w:t xml:space="preserve">Youth Activism and Political Participation in Kathmandu.</w:t>
      </w:r>
      <w:r>
        <w:t xml:space="preserve"> </w:t>
      </w:r>
      <w:r>
        <w:t xml:space="preserve">Kathmandu: Youth Policy Forum.</w:t>
      </w:r>
    </w:p>
    <w:p>
      <w:pPr>
        <w:pStyle w:val="BodyText"/>
      </w:pPr>
      <w:r>
        <w:t xml:space="preserve">Maharjan's recent publication focuses on the emerging role of youth in challenging traditional political structures in Kathmandu. The text explores how young activists in Nepal are using digital platforms and street protests to demand greater accountability from established politicians. This source is vital for understanding the potential for political change in the capital. It discusses the growing disillusionment among Kathmandu's youth with traditional political parties and the rise of new political movements. The article provides hope for a more participatory political culture in Nepal, driven by the next generation of leaders in Kathmandu.</w:t>
      </w:r>
    </w:p>
    <w:bookmarkEnd w:id="27"/>
    <w:bookmarkStart w:id="28" w:name="comparative-political-leadership"/>
    <w:p>
      <w:pPr>
        <w:pStyle w:val="Heading3"/>
      </w:pPr>
      <w:r>
        <w:t xml:space="preserve">8. Comparative Political Leadership</w:t>
      </w:r>
    </w:p>
    <w:p>
      <w:pPr>
        <w:pStyle w:val="FirstParagraph"/>
      </w:pPr>
      <w:r>
        <w:t xml:space="preserve">Regmi, P. (2017).</w:t>
      </w:r>
      <w:r>
        <w:t xml:space="preserve"> </w:t>
      </w:r>
      <w:r>
        <w:rPr>
          <w:iCs/>
          <w:i/>
        </w:rPr>
        <w:t xml:space="preserve">Political Leadership in South Asia: A Comparative Study of Kathmandu, New Delhi, and Colombo.</w:t>
      </w:r>
      <w:r>
        <w:t xml:space="preserve"> </w:t>
      </w:r>
      <w:r>
        <w:t xml:space="preserve">Colombo: South Asian Institute.</w:t>
      </w:r>
    </w:p>
    <w:p>
      <w:pPr>
        <w:pStyle w:val="BodyText"/>
      </w:pPr>
      <w:r>
        <w:t xml:space="preserve">Regmi places the political landscape of Kathmandu in a broader regional context by comparing it with other South Asian capitals. The study highlights unique characteristics of Nepali politicians, such as their reliance on personal loyalty networks and the impact of ethnic diversity on political alliances in Kathmandu. This source is useful for readers seeking a comparative perspective on political leadership in Nepal. It underscores how the political culture in Kathmandu is both distinct from and similar to its regional neighbors. The book provides a scholarly framework for analyzing the effectiveness and style of politicians in the Nepali capital.</w:t>
      </w:r>
    </w:p>
    <w:bookmarkEnd w:id="28"/>
    <w:p>
      <w:pPr>
        <w:pStyle w:val="BodyText"/>
      </w:pPr>
      <w:r>
        <w:t xml:space="preserve">Document generated for educational and research purposes. All citations are formatted for clarity.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Nepal Kathmandu</dc:title>
  <dc:creator/>
  <dc:language>en</dc:language>
  <cp:keywords/>
  <dcterms:created xsi:type="dcterms:W3CDTF">2026-08-07T02:15:58Z</dcterms:created>
  <dcterms:modified xsi:type="dcterms:W3CDTF">2026-08-07T02:15:58Z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