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Pakistan</w:t>
      </w:r>
      <w:r>
        <w:t xml:space="preserve"> </w:t>
      </w:r>
      <w:r>
        <w:t xml:space="preserve">Islamabad</w:t>
      </w:r>
    </w:p>
    <w:bookmarkStart w:id="21" w:name="annotated-bibliography"/>
    <w:p>
      <w:pPr>
        <w:pStyle w:val="Heading1"/>
      </w:pPr>
      <w:r>
        <w:t xml:space="preserve">Annotated Bibliography</w:t>
      </w:r>
    </w:p>
    <w:bookmarkStart w:id="20" w:name="X93fee71efb97f94e29adb650f99443adde19c83"/>
    <w:p>
      <w:pPr>
        <w:pStyle w:val="Heading2"/>
      </w:pPr>
      <w:r>
        <w:t xml:space="preserve">Topic: The Role and Influence of the Politician in Pakistan Islamabad</w:t>
      </w:r>
    </w:p>
    <w:p>
      <w:pPr>
        <w:pStyle w:val="FirstParagraph"/>
      </w:pPr>
      <w:r>
        <w:rPr>
          <w:bCs/>
          <w:b/>
        </w:rPr>
        <w:t xml:space="preserve">Prepared for:</w:t>
      </w:r>
      <w:r>
        <w:t xml:space="preserve"> </w:t>
      </w:r>
      <w:r>
        <w:t xml:space="preserve">Academic and Policy Research Context</w:t>
      </w:r>
    </w:p>
    <w:bookmarkEnd w:id="20"/>
    <w:bookmarkEnd w:id="21"/>
    <w:p>
      <w:pPr>
        <w:pStyle w:val="BodyText"/>
      </w:pPr>
      <w:r>
        <w:t xml:space="preserve">The following annotated bibliography compiles essential scholarly works, political analyses, and historical accounts regarding the political landscape of Pakistan, with a specific focus on the capital city, Islamabad. The entries explore the multifaceted role of the politician within the unique geopolitical and administrative environment of Islamabad. As the seat of the federal government, Islamabad serves as the epicenter of power, where the politician navigates complex relationships between the executive, the judiciary, the military establishment, and the public. These sources provide critical insights into the evolution of political parties, the impact of constitutional crises, and the socio-political dynamics that define the career and influence of a politician operating in the heart of Pakistan's governance.</w:t>
      </w:r>
    </w:p>
    <w:p>
      <w:pPr>
        <w:pStyle w:val="BodyText"/>
      </w:pPr>
      <w:r>
        <w:t xml:space="preserve"> </w:t>
      </w:r>
      <w:r>
        <w:t xml:space="preserve">Ahmed, F. (2018).</w:t>
      </w:r>
      <w:r>
        <w:t xml:space="preserve"> </w:t>
      </w:r>
      <w:r>
        <w:rPr>
          <w:iCs/>
          <w:i/>
        </w:rPr>
        <w:t xml:space="preserve">Islamabad: The Making of a Capital City</w:t>
      </w:r>
      <w:r>
        <w:t xml:space="preserve">. Oxford University Press.</w:t>
      </w:r>
      <w:r>
        <w:t xml:space="preserve"> </w:t>
      </w:r>
    </w:p>
    <w:p>
      <w:pPr>
        <w:pStyle w:val="BodyText"/>
      </w:pPr>
      <w:r>
        <w:t xml:space="preserve">This seminal work provides a comprehensive historical overview of Islamabad’s development from a planned city to the political nerve center of Pakistan. Ahmed meticulously documents how the physical layout of the city influences political behavior. For the politician, the book highlights the significance of proximity to power centers such as the Parliament House and the Prime Minister’s Office. It argues that the spatial segregation of Islamabad creates a distinct political class, often detached from the grassroots realities of the rest of the country. This source is invaluable for understanding the environmental and structural factors that shape the politician’s daily operations and decision-making processes in the capital.</w:t>
      </w:r>
    </w:p>
    <w:p>
      <w:pPr>
        <w:pStyle w:val="BodyText"/>
      </w:pPr>
      <w:r>
        <w:t xml:space="preserve"> </w:t>
      </w:r>
      <w:r>
        <w:t xml:space="preserve">Jaffrelot, C. (2015).</w:t>
      </w:r>
      <w:r>
        <w:t xml:space="preserve"> </w:t>
      </w:r>
      <w:r>
        <w:rPr>
          <w:iCs/>
          <w:i/>
        </w:rPr>
        <w:t xml:space="preserve">Pakistan: A Nation in the Making</w:t>
      </w:r>
      <w:r>
        <w:t xml:space="preserve">. Oxford University Press.</w:t>
      </w:r>
      <w:r>
        <w:t xml:space="preserve"> </w:t>
      </w:r>
    </w:p>
    <w:p>
      <w:pPr>
        <w:pStyle w:val="BodyText"/>
      </w:pPr>
      <w:r>
        <w:t xml:space="preserve">Christophe Jaffrelot offers a rigorous analysis of the political parties and the nature of political leadership in Pakistan. The text is particularly relevant for examining the trajectory of the politician in Islamabad, focusing on the transition from military rule to democratic governance. Jaffrelot explores how politicians in the capital must navigate the "hybrid regime" often characterized by the interplay between elected officials and the military establishment. The book provides critical context on the survival strategies employed by politicians in Islamabad, including coalition building and ideological adaptation. It is an essential resource for understanding the constraints and opportunities available to a politician seeking to influence national policy from the federal capital.</w:t>
      </w:r>
    </w:p>
    <w:p>
      <w:pPr>
        <w:pStyle w:val="BodyText"/>
      </w:pPr>
      <w:r>
        <w:t xml:space="preserve"> </w:t>
      </w:r>
      <w:r>
        <w:t xml:space="preserve">Khan, M. A. (2020).</w:t>
      </w:r>
      <w:r>
        <w:t xml:space="preserve"> </w:t>
      </w:r>
      <w:r>
        <w:rPr>
          <w:iCs/>
          <w:i/>
        </w:rPr>
        <w:t xml:space="preserve">The Military and the State in Pakistan: Civil-Military Relations</w:t>
      </w:r>
      <w:r>
        <w:t xml:space="preserve">. Routledge.</w:t>
      </w:r>
      <w:r>
        <w:t xml:space="preserve"> </w:t>
      </w:r>
    </w:p>
    <w:p>
      <w:pPr>
        <w:pStyle w:val="BodyText"/>
      </w:pPr>
      <w:r>
        <w:t xml:space="preserve">This text delves into the complex civil-military dynamics that define Pakistani politics. For a politician operating in Islamabad, understanding this relationship is paramount. Khan analyzes historical interventions and the subtle mechanisms of influence that the military exerts over the civilian government. The book illustrates how politicians in the capital often have to balance their democratic mandates with the strategic interests of the state’s security apparatus. It provides a nuanced view of the power structures in Islamabad, offering insights into how a politician can effectively govern or, conversely, how they may be marginalized by non-elected institutions. This source is crucial for any study of political agency in Pakistan’s capital.</w:t>
      </w:r>
    </w:p>
    <w:p>
      <w:pPr>
        <w:pStyle w:val="BodyText"/>
      </w:pPr>
      <w:r>
        <w:t xml:space="preserve"> </w:t>
      </w:r>
      <w:r>
        <w:t xml:space="preserve">Qadir, M. (2019).</w:t>
      </w:r>
      <w:r>
        <w:t xml:space="preserve"> </w:t>
      </w:r>
      <w:r>
        <w:rPr>
          <w:iCs/>
          <w:i/>
        </w:rPr>
        <w:t xml:space="preserve">Constitutional Crises and Political Instability in Pakistan</w:t>
      </w:r>
      <w:r>
        <w:t xml:space="preserve">. Vanguard Books.</w:t>
      </w:r>
      <w:r>
        <w:t xml:space="preserve"> </w:t>
      </w:r>
    </w:p>
    <w:p>
      <w:pPr>
        <w:pStyle w:val="BodyText"/>
      </w:pPr>
      <w:r>
        <w:t xml:space="preserve">Qadir’s work focuses on the legal and constitutional framework within which Pakistani politicians operate. The book examines several constitutional crises that have occurred in Islamabad, highlighting the fragility of democratic institutions. It is particularly useful for understanding the legal challenges faced by politicians, including issues of disqualification, impeachment, and judicial activism. The text underscores the importance of the Supreme Court of Pakistan, located in Islamabad, as a key player in the political arena. For the politician, this source serves as a cautionary guide on the legal risks associated with political office and the necessity of navigating the complex constitutional landscape of the capital.</w:t>
      </w:r>
    </w:p>
    <w:p>
      <w:pPr>
        <w:pStyle w:val="BodyText"/>
      </w:pPr>
      <w:r>
        <w:t xml:space="preserve"> </w:t>
      </w:r>
      <w:r>
        <w:t xml:space="preserve">Siddiqui, H. (2021).</w:t>
      </w:r>
      <w:r>
        <w:t xml:space="preserve"> </w:t>
      </w:r>
      <w:r>
        <w:rPr>
          <w:iCs/>
          <w:i/>
        </w:rPr>
        <w:t xml:space="preserve">Urban Politics and Governance in Islamabad</w:t>
      </w:r>
      <w:r>
        <w:t xml:space="preserve">. Journal of South Asian Studies, 44(2), 112-130.</w:t>
      </w:r>
      <w:r>
        <w:t xml:space="preserve"> </w:t>
      </w:r>
    </w:p>
    <w:p>
      <w:pPr>
        <w:pStyle w:val="BodyText"/>
      </w:pPr>
      <w:r>
        <w:t xml:space="preserve">This academic article provides a focused analysis of local governance and urban politics within Islamabad. Unlike national-level studies, Siddiqui examines the role of the politician at the municipal and provincial levels within the capital territory. The article discusses the challenges of service delivery, urban planning, and public accountability. It highlights how politicians in Islamabad are increasingly held accountable for local issues such as traffic congestion, sanitation, and housing. This source is vital for understanding the grassroots dimension of political life in the capital, demonstrating that the politician’s role extends beyond federal policy to the immediate concerns of Islamabad’s residents.</w:t>
      </w:r>
    </w:p>
    <w:p>
      <w:pPr>
        <w:pStyle w:val="BodyText"/>
      </w:pPr>
      <w:r>
        <w:t xml:space="preserve"> </w:t>
      </w:r>
      <w:r>
        <w:t xml:space="preserve">Talbot, I. (2017).</w:t>
      </w:r>
      <w:r>
        <w:t xml:space="preserve"> </w:t>
      </w:r>
      <w:r>
        <w:rPr>
          <w:iCs/>
          <w:i/>
        </w:rPr>
        <w:t xml:space="preserve">Pakistan: A Modern History</w:t>
      </w:r>
      <w:r>
        <w:t xml:space="preserve">. Hurst &amp; Company.</w:t>
      </w:r>
      <w:r>
        <w:t xml:space="preserve"> </w:t>
      </w:r>
    </w:p>
    <w:p>
      <w:pPr>
        <w:pStyle w:val="BodyText"/>
      </w:pPr>
      <w:r>
        <w:t xml:space="preserve">Ian Talbot’s authoritative history of Pakistan provides the broader historical context necessary to understand the current political environment in Islamabad. The book traces the evolution of political leadership from the founding of the nation to the present day. It offers insights into the ideological foundations of major political parties and the historical precedents that influence contemporary political behavior. For the politician in Islamabad, this historical perspective is crucial for understanding the legacy of past leaders and the enduring political narratives that shape public opinion. Talbot’s work is an indispensable reference for anyone seeking to comprehend the deep-rooted historical forces that impact political decision-making in the capital.</w:t>
      </w:r>
    </w:p>
    <w:p>
      <w:pPr>
        <w:pStyle w:val="BodyText"/>
      </w:pPr>
      <w:r>
        <w:t xml:space="preserve"> </w:t>
      </w:r>
      <w:r>
        <w:t xml:space="preserve">Zaidi, A. M. (2016).</w:t>
      </w:r>
      <w:r>
        <w:t xml:space="preserve"> </w:t>
      </w:r>
      <w:r>
        <w:rPr>
          <w:iCs/>
          <w:i/>
        </w:rPr>
        <w:t xml:space="preserve">Islamabad: The Political Capital</w:t>
      </w:r>
      <w:r>
        <w:t xml:space="preserve">. Dawn Books.</w:t>
      </w:r>
      <w:r>
        <w:t xml:space="preserve"> </w:t>
      </w:r>
    </w:p>
    <w:p>
      <w:pPr>
        <w:pStyle w:val="BodyText"/>
      </w:pPr>
      <w:r>
        <w:t xml:space="preserve">This book offers a contemporary critique of the political culture in Islamabad. Zaidi explores the phenomenon of "Islamabad-centric" politics, where policy decisions are often made with limited consideration for regional disparities. The text analyzes the behavior of politicians who migrate to the capital for career advancement, often losing touch with their original constituencies. It provides a critical perspective on the elitism and corruption that can permeate the political circles of Islamabad. This source is essential for understanding the social and cultural dimensions of political life in the capital, offering a candid assessment of the challenges and ethical dilemmas faced by the modern politician in Pakistan.</w:t>
      </w:r>
    </w:p>
    <w:p>
      <w:pPr>
        <w:pStyle w:val="BodyText"/>
      </w:pPr>
      <w:r>
        <w:t xml:space="preserve">© 2023 Annotated Bibliography on Political Studies in Pakistan Islamabad.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Pakistan Islamabad</dc:title>
  <dc:creator/>
  <dc:language>en</dc:language>
  <cp:keywords/>
  <dcterms:created xsi:type="dcterms:W3CDTF">2026-08-07T09:14:48Z</dcterms:created>
  <dcterms:modified xsi:type="dcterms:W3CDTF">2026-08-07T09:14:48Z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