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Spain</w:t>
      </w:r>
      <w:r>
        <w:t xml:space="preserve"> </w:t>
      </w:r>
      <w:r>
        <w:t xml:space="preserve">and</w:t>
      </w:r>
      <w:r>
        <w:t xml:space="preserve"> </w:t>
      </w:r>
      <w:r>
        <w:t xml:space="preserve">Barcelona</w:t>
      </w:r>
    </w:p>
    <w:bookmarkStart w:id="20" w:name="X98ff40ef181d775d69119ad989780b22a85914d"/>
    <w:p>
      <w:pPr>
        <w:pStyle w:val="Heading1"/>
      </w:pPr>
      <w:r>
        <w:t xml:space="preserve">Annotated Bibliography: The Politician in the Context of Spain and Barcelona</w:t>
      </w:r>
    </w:p>
    <w:p>
      <w:pPr>
        <w:pStyle w:val="FirstParagraph"/>
      </w:pPr>
      <w:r>
        <w:t xml:space="preserve">A comprehensive review of literature regarding political leadership, governance structures, and the specific socio-political dynamics of Catalonia within the Spanish state.</w:t>
      </w:r>
    </w:p>
    <w:bookmarkEnd w:id="20"/>
    <w:bookmarkStart w:id="21" w:name="introduction"/>
    <w:p>
      <w:pPr>
        <w:pStyle w:val="Heading2"/>
      </w:pPr>
      <w:r>
        <w:t xml:space="preserve">Introduction</w:t>
      </w:r>
    </w:p>
    <w:p>
      <w:pPr>
        <w:pStyle w:val="FirstParagraph"/>
      </w:pPr>
      <w:r>
        <w:t xml:space="preserve">The role of the politician in modern governance is multifaceted, requiring a delicate balance between national allegiance and regional identity. Nowhere is this dynamic more pronounced than in Spain, specifically within the autonomous community of Catalonia and its capital, Barcelona. This annotated bibliography compiles essential texts that analyze the political landscape of Spain, focusing on the unique challenges faced by politicians operating in Barcelona. These sources explore the tension between centralism and autonomy, the rise of new political movements, and the impact of the independence referendum on political leadership.</w:t>
      </w:r>
    </w:p>
    <w:p>
      <w:pPr>
        <w:pStyle w:val="BodyText"/>
      </w:pPr>
      <w:r>
        <w:t xml:space="preserve">The selected works provide a critical examination of how politicians in Barcelona navigate the complex legal and social frameworks of the Spanish Constitution while addressing local urban issues such as housing, tourism, and social justice. This document serves as a foundational resource for understanding the specific political ecology of the region.</w:t>
      </w:r>
    </w:p>
    <w:bookmarkEnd w:id="21"/>
    <w:bookmarkStart w:id="22" w:name="Xdd4e672f5b0b8e0cecba256bcce85ebe08c2b55"/>
    <w:p>
      <w:pPr>
        <w:pStyle w:val="Heading2"/>
      </w:pPr>
      <w:r>
        <w:t xml:space="preserve">Constitutional Framework and Regional Autonomy</w:t>
      </w:r>
    </w:p>
    <w:p>
      <w:pPr>
        <w:pStyle w:val="FirstParagraph"/>
      </w:pPr>
      <w:r>
        <w:t xml:space="preserve">Kitching, K. (2013).</w:t>
      </w:r>
      <w:r>
        <w:t xml:space="preserve"> </w:t>
      </w:r>
      <w:r>
        <w:rPr>
          <w:iCs/>
          <w:i/>
        </w:rPr>
        <w:t xml:space="preserve">Spain: A Modern History</w:t>
      </w:r>
      <w:r>
        <w:t xml:space="preserve">. Polity Press.</w:t>
      </w:r>
    </w:p>
    <w:p>
      <w:pPr>
        <w:pStyle w:val="BodyText"/>
      </w:pPr>
      <w:r>
        <w:t xml:space="preserve">This seminal work provides a broad historical context necessary for understanding the current position of the politician in Spain. Kitching details the transition from dictatorship to democracy and the subsequent creation of the "State of Autonomies." For a politician in Barcelona, this text is crucial as it outlines the constitutional compromises that define their power. It explains how the 1978 Constitution attempted to reconcile Spanish unity with regional diversity, a central theme in the political discourse of Catalonia. The book is essential for understanding the historical grievances and legal boundaries that constrain and enable political action in the region.</w:t>
      </w:r>
    </w:p>
    <w:p>
      <w:pPr>
        <w:pStyle w:val="BodyText"/>
      </w:pPr>
      <w:r>
        <w:t xml:space="preserve">Solé, F. (2017).</w:t>
      </w:r>
      <w:r>
        <w:t xml:space="preserve"> </w:t>
      </w:r>
      <w:r>
        <w:rPr>
          <w:iCs/>
          <w:i/>
        </w:rPr>
        <w:t xml:space="preserve">Catalonia: A New History</w:t>
      </w:r>
      <w:r>
        <w:t xml:space="preserve">. Oxford University Press.</w:t>
      </w:r>
    </w:p>
    <w:p>
      <w:pPr>
        <w:pStyle w:val="BodyText"/>
      </w:pPr>
      <w:r>
        <w:t xml:space="preserve">Solé offers a deep dive into the specific history of Catalonia, providing the cultural and political background that shapes the identity of its politicians. The text analyzes the evolution of Catalan nationalism and how it has influenced political leadership in Barcelona over the last century. It is particularly relevant for understanding the shift from cultural preservation to political sovereignty. For any analysis of a politician in Barcelona, this book provides the necessary context regarding the "national question" and how it permeates local governance, distinguishing Catalan politicians from their counterparts in other Spanish regions.</w:t>
      </w:r>
    </w:p>
    <w:bookmarkEnd w:id="22"/>
    <w:bookmarkStart w:id="23" w:name="X797ca2be2e6905db83923115d2085899e986fb1"/>
    <w:p>
      <w:pPr>
        <w:pStyle w:val="Heading2"/>
      </w:pPr>
      <w:r>
        <w:t xml:space="preserve">The Independence Movement and Political Crisis</w:t>
      </w:r>
    </w:p>
    <w:p>
      <w:pPr>
        <w:pStyle w:val="FirstParagraph"/>
      </w:pPr>
      <w:r>
        <w:t xml:space="preserve">McIlvenny, P. (2019).</w:t>
      </w:r>
      <w:r>
        <w:t xml:space="preserve"> </w:t>
      </w:r>
      <w:r>
        <w:rPr>
          <w:iCs/>
          <w:i/>
        </w:rPr>
        <w:t xml:space="preserve">Divided We Stand: The Rise of Catalan Separatism</w:t>
      </w:r>
      <w:r>
        <w:t xml:space="preserve">. Oxford University Press.</w:t>
      </w:r>
    </w:p>
    <w:p>
      <w:pPr>
        <w:pStyle w:val="BodyText"/>
      </w:pPr>
      <w:r>
        <w:t xml:space="preserve">This text is indispensable for understanding the contemporary political landscape in Barcelona. McIlvenny analyzes the rise of the independence movement and the strategies employed by politicians to mobilize support. The book details the events leading up to the 2017 referendum and the subsequent political crisis, including the imprisonment and exile of several Catalan leaders. It provides a critical look at how the role of the politician in Barcelona has become increasingly polarized, forcing leaders to choose between loyalty to the Spanish state and the demands of the independence movement. This source is vital for analyzing the current fragmentation of the political class in the city.</w:t>
      </w:r>
    </w:p>
    <w:p>
      <w:pPr>
        <w:pStyle w:val="BodyText"/>
      </w:pPr>
      <w:r>
        <w:t xml:space="preserve">Tondo, L., &amp; Morris, S. (2018).</w:t>
      </w:r>
      <w:r>
        <w:t xml:space="preserve"> </w:t>
      </w:r>
      <w:r>
        <w:rPr>
          <w:iCs/>
          <w:i/>
        </w:rPr>
        <w:t xml:space="preserve">Barcelona: A Radical History</w:t>
      </w:r>
      <w:r>
        <w:t xml:space="preserve">. Verso Books.</w:t>
      </w:r>
    </w:p>
    <w:p>
      <w:pPr>
        <w:pStyle w:val="BodyText"/>
      </w:pPr>
      <w:r>
        <w:t xml:space="preserve">Tondo and Morris explore the radical political history of Barcelona, linking past social movements to current political trends. The book highlights how Barcelona has long been a hub for political activism, influencing the style and substance of its politicians. It discusses the impact of the 15-M movement and the rise of municipalism, which has reshaped the political agenda in the city. This text is particularly useful for understanding the pressure politicians in Barcelona face from grassroots movements regarding issues like housing rights and anti-austerity measures. It illustrates how the politician in this context must respond not only to national parties but also to a highly engaged and activist citizenry.</w:t>
      </w:r>
    </w:p>
    <w:bookmarkEnd w:id="23"/>
    <w:bookmarkStart w:id="24" w:name="urban-governance-and-municipal-politics"/>
    <w:p>
      <w:pPr>
        <w:pStyle w:val="Heading2"/>
      </w:pPr>
      <w:r>
        <w:t xml:space="preserve">Urban Governance and Municipal Politics</w:t>
      </w:r>
    </w:p>
    <w:p>
      <w:pPr>
        <w:pStyle w:val="FirstParagraph"/>
      </w:pPr>
      <w:r>
        <w:t xml:space="preserve">Anguelovski, I., et al. (2019).</w:t>
      </w:r>
      <w:r>
        <w:t xml:space="preserve"> </w:t>
      </w:r>
      <w:r>
        <w:rPr>
          <w:iCs/>
          <w:i/>
        </w:rPr>
        <w:t xml:space="preserve">Green Gentrification in European Cities</w:t>
      </w:r>
      <w:r>
        <w:t xml:space="preserve">. Routledge.</w:t>
      </w:r>
    </w:p>
    <w:p>
      <w:pPr>
        <w:pStyle w:val="BodyText"/>
      </w:pPr>
      <w:r>
        <w:t xml:space="preserve">This academic work focuses on the intersection of environmental policy and urban development, a critical issue for politicians in Barcelona. The authors examine how sustainability initiatives can inadvertently lead to gentrification, displacing long-term residents. For a politician in Barcelona, this text offers a critical framework for understanding the challenges of managing a global city. It highlights the tension between economic growth, tourism, and social equity. The book is essential for analyzing how local leaders attempt to balance the needs of a diverse population with the pressures of a booming tourism industry, a defining characteristic of Barcelona's political environment.</w:t>
      </w:r>
    </w:p>
    <w:p>
      <w:pPr>
        <w:pStyle w:val="BodyText"/>
      </w:pPr>
      <w:r>
        <w:t xml:space="preserve">Cabré, G., &amp; Subirats, J. (2018).</w:t>
      </w:r>
      <w:r>
        <w:t xml:space="preserve"> </w:t>
      </w:r>
      <w:r>
        <w:rPr>
          <w:iCs/>
          <w:i/>
        </w:rPr>
        <w:t xml:space="preserve">Barcelona: A City in Transition</w:t>
      </w:r>
      <w:r>
        <w:t xml:space="preserve">. Palgrave Macmillan.</w:t>
      </w:r>
    </w:p>
    <w:p>
      <w:pPr>
        <w:pStyle w:val="BodyText"/>
      </w:pPr>
      <w:r>
        <w:t xml:space="preserve">This text provides a detailed analysis of the governance structures in Barcelona, focusing on the implementation of participatory democracy. It discusses the "Superblocks" initiative and other urban planning projects that have defined the political agenda in recent years. The book is crucial for understanding how politicians in Barcelona are experimenting with new forms of citizen engagement and urban management. It offers insights into the practical challenges of implementing progressive policies in a complex metropolitan area. This source is particularly relevant for evaluating the effectiveness of political leadership in addressing local issues such as traffic, pollution, and public space usage.</w:t>
      </w:r>
    </w:p>
    <w:bookmarkEnd w:id="24"/>
    <w:bookmarkStart w:id="25" w:name="conclusion"/>
    <w:p>
      <w:pPr>
        <w:pStyle w:val="Heading2"/>
      </w:pPr>
      <w:r>
        <w:t xml:space="preserve">Conclusion</w:t>
      </w:r>
    </w:p>
    <w:p>
      <w:pPr>
        <w:pStyle w:val="FirstParagraph"/>
      </w:pPr>
      <w:r>
        <w:t xml:space="preserve">The literature reviewed in this annotated bibliography underscores the complexity of the political landscape in Spain and Barcelona. Politicians in this region operate within a unique framework characterized by strong regional identity, ongoing constitutional debates, and significant urban challenges. The selected texts provide a comprehensive overview of the historical, legal, and social factors that shape political leadership in Barcelona. They highlight the need for politicians to navigate a delicate balance between national and regional interests, while also addressing the immediate needs of a diverse and dynamic urban population. This bibliography serves as a valuable resource for anyone seeking to understand the intricacies of political life in this pivotal Spanish city.</w:t>
      </w:r>
    </w:p>
    <w:bookmarkEnd w:id="25"/>
    <w:p>
      <w:pPr>
        <w:pStyle w:val="BodyText"/>
      </w:pPr>
      <w:r>
        <w:t xml:space="preserve">© 2023 Annotated Bibliography on Politicians in Spain and Barcelona.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Spain and Barcelona</dc:title>
  <dc:creator/>
  <dc:language>en</dc:language>
  <cp:keywords/>
  <dcterms:created xsi:type="dcterms:W3CDTF">2026-08-07T04:42:57Z</dcterms:created>
  <dcterms:modified xsi:type="dcterms:W3CDTF">2026-08-07T04:42:57Z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