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4" w:name="Xf4c3a6f9ca78a6fff832801b15c8738a2fd1548"/>
    <w:p>
      <w:pPr>
        <w:pStyle w:val="Heading1"/>
      </w:pPr>
      <w:r>
        <w:t xml:space="preserve">Annotated Bibliography: The Role of the Politician in Dubai, United Arab Emirates</w:t>
      </w:r>
    </w:p>
    <w:p>
      <w:pPr>
        <w:pStyle w:val="FirstParagraph"/>
      </w:pPr>
      <w:r>
        <w:t xml:space="preserve">This annotated bibliography provides a comprehensive overview of scholarly and journalistic resources regarding political leadership within the United Arab Emirates, with a specific focus on the Emirate of Dubai. The selected sources examine the unique nature of the politician in this context, distinguishing between the federal structure of the UAE and the executive authority of the Ruler of Dubai. These texts explore governance models, economic policy, and the intersection of traditional leadership with modern administrative demands.</w:t>
      </w:r>
    </w:p>
    <w:bookmarkStart w:id="20" w:name="introduction-to-the-political-context"/>
    <w:p>
      <w:pPr>
        <w:pStyle w:val="Heading2"/>
      </w:pPr>
      <w:r>
        <w:t xml:space="preserve">Introduction to the Political Context</w:t>
      </w:r>
    </w:p>
    <w:p>
      <w:pPr>
        <w:pStyle w:val="FirstParagraph"/>
      </w:pPr>
      <w:r>
        <w:t xml:space="preserve">Understanding the concept of a "politician" in Dubai requires an analysis of the UAE's federal constitution and the specific powers vested in the local rulers. Unlike Western parliamentary democracies, political leadership in Dubai is characterized by a blend of monarchical authority and technocratic administration. The following sources provide the foundational knowledge necessary to understand this dynamic.</w:t>
      </w:r>
    </w:p>
    <w:p>
      <w:pPr>
        <w:pStyle w:val="BodyText"/>
      </w:pPr>
      <w:r>
        <w:t xml:space="preserve">Al-Rasheed, Madawi.</w:t>
      </w:r>
      <w:r>
        <w:t xml:space="preserve"> </w:t>
      </w:r>
      <w:r>
        <w:rPr>
          <w:iCs/>
          <w:i/>
        </w:rPr>
        <w:t xml:space="preserve">A History of Modern Saudi Arabia</w:t>
      </w:r>
      <w:r>
        <w:t xml:space="preserve">. Cambridge University Press, 2010.</w:t>
      </w:r>
    </w:p>
    <w:p>
      <w:pPr>
        <w:pStyle w:val="BodyText"/>
      </w:pPr>
      <w:r>
        <w:t xml:space="preserve">Although focused on Saudi Arabia, Al-Rasheed’s work is essential for understanding the broader Gulf political landscape in which Dubai operates. The text provides critical context on the evolution of political leadership in the Arabian Peninsula, highlighting the shift from tribal sheikhdoms to modern nation-states. For a researcher studying the politician in Dubai, this source offers comparative insights into how regional leaders balance traditional legitimacy with the demands of modern governance. It helps define the cultural and historical expectations placed upon political figures in the UAE, distinguishing the local ruler from a career politician in a liberal democracy.</w:t>
      </w:r>
    </w:p>
    <w:p>
      <w:pPr>
        <w:pStyle w:val="BodyText"/>
      </w:pPr>
      <w:r>
        <w:t xml:space="preserve">Bowers, Chatham A.</w:t>
      </w:r>
      <w:r>
        <w:t xml:space="preserve"> </w:t>
      </w:r>
      <w:r>
        <w:rPr>
          <w:iCs/>
          <w:i/>
        </w:rPr>
        <w:t xml:space="preserve">The United Arab Emirates: A Modern History</w:t>
      </w:r>
      <w:r>
        <w:t xml:space="preserve">. Hurst &amp; Company, 2017.</w:t>
      </w:r>
    </w:p>
    <w:p>
      <w:pPr>
        <w:pStyle w:val="BodyText"/>
      </w:pPr>
      <w:r>
        <w:t xml:space="preserve">This is a definitive text for understanding the political architecture of the United Arab Emirates. Bowers details the formation of the federation and the specific role of the Ruler of Dubai within the Supreme Council. The book is particularly valuable for analyzing how political power is distributed between the federal government in Abu Dhabi and the local government in Dubai. It clarifies that the primary "politician" in Dubai is the Ruler, who acts as both head of state for the emirate and a key federal leader. The text provides factual data on policy decisions, economic diversification, and the administrative structures that support political leadership in Dubai.</w:t>
      </w:r>
    </w:p>
    <w:bookmarkEnd w:id="20"/>
    <w:bookmarkStart w:id="21" w:name="governance-and-economic-policy"/>
    <w:p>
      <w:pPr>
        <w:pStyle w:val="Heading2"/>
      </w:pPr>
      <w:r>
        <w:t xml:space="preserve">Governance and Economic Policy</w:t>
      </w:r>
    </w:p>
    <w:p>
      <w:pPr>
        <w:pStyle w:val="FirstParagraph"/>
      </w:pPr>
      <w:r>
        <w:t xml:space="preserve">The effectiveness of political leadership in Dubai is often measured by economic performance. The following sources analyze how political decisions drive the emirate’s transformation into a global hub for trade, tourism, and finance.</w:t>
      </w:r>
    </w:p>
    <w:p>
      <w:pPr>
        <w:pStyle w:val="BodyText"/>
      </w:pPr>
      <w:r>
        <w:t xml:space="preserve">Gause, F. Gregory.</w:t>
      </w:r>
      <w:r>
        <w:t xml:space="preserve"> </w:t>
      </w:r>
      <w:r>
        <w:rPr>
          <w:iCs/>
          <w:i/>
        </w:rPr>
        <w:t xml:space="preserve">The Politics of Stability in the Persian Gulf</w:t>
      </w:r>
      <w:r>
        <w:t xml:space="preserve">. Cambridge University Press, 2010.</w:t>
      </w:r>
    </w:p>
    <w:p>
      <w:pPr>
        <w:pStyle w:val="BodyText"/>
      </w:pPr>
      <w:r>
        <w:t xml:space="preserve">Gause examines the stability of Gulf monarchies, including the UAE, arguing that political legitimacy is derived from performance and security rather than electoral mandates. This source is crucial for understanding the mandate of a politician in Dubai. It suggests that the political leader’s primary role is to ensure economic prosperity and social stability. The text provides a theoretical framework for analyzing the policies of Dubai’s leadership, particularly regarding foreign investment, labor laws, and infrastructure development. It challenges Western definitions of political accountability, offering a more nuanced view of governance in the United Arab Emirates.</w:t>
      </w:r>
    </w:p>
    <w:p>
      <w:pPr>
        <w:pStyle w:val="BodyText"/>
      </w:pPr>
      <w:r>
        <w:t xml:space="preserve">Khalaf, Samir.</w:t>
      </w:r>
      <w:r>
        <w:t xml:space="preserve"> </w:t>
      </w:r>
      <w:r>
        <w:rPr>
          <w:iCs/>
          <w:i/>
        </w:rPr>
        <w:t xml:space="preserve">Oil, Money, and Power: The Gulf States and the United States</w:t>
      </w:r>
      <w:r>
        <w:t xml:space="preserve">. Routledge, 2014.</w:t>
      </w:r>
    </w:p>
    <w:p>
      <w:pPr>
        <w:pStyle w:val="BodyText"/>
      </w:pPr>
      <w:r>
        <w:t xml:space="preserve">Khalaf’s work explores the geopolitical strategies of Gulf leaders, including those in Dubai. The book is relevant for understanding the external dimension of political leadership in the UAE. It details how Dubai’s rulers engage in international diplomacy to secure trade routes and political alliances. For a study on the politician in Dubai, this source highlights the importance of foreign policy as a tool for domestic legitimacy. It provides factual analysis of how political decisions in Dubai impact global markets and regional security, illustrating the far-reaching influence of local leadership.</w:t>
      </w:r>
    </w:p>
    <w:p>
      <w:pPr>
        <w:pStyle w:val="BodyText"/>
      </w:pPr>
      <w:r>
        <w:t xml:space="preserve">United Nations Development Programme (UNDP).</w:t>
      </w:r>
      <w:r>
        <w:t xml:space="preserve"> </w:t>
      </w:r>
      <w:r>
        <w:rPr>
          <w:iCs/>
          <w:i/>
        </w:rPr>
        <w:t xml:space="preserve">Human Development Report: United Arab Emirates</w:t>
      </w:r>
      <w:r>
        <w:t xml:space="preserve">. UNDP, 2020.</w:t>
      </w:r>
    </w:p>
    <w:p>
      <w:pPr>
        <w:pStyle w:val="BodyText"/>
      </w:pPr>
      <w:r>
        <w:t xml:space="preserve">This report provides quantitative data on the social and economic outcomes of political leadership in the UAE. It includes metrics on education, health, and gender empowerment, which are key indicators of governance quality in Dubai. The report is useful for evaluating the effectiveness of policies implemented by Dubai’s political leadership. It offers an objective assessment of how political decisions translate into tangible improvements in the quality of life for residents. This source is essential for a balanced analysis that goes beyond political rhetoric to examine actual development outcomes.</w:t>
      </w:r>
    </w:p>
    <w:bookmarkEnd w:id="21"/>
    <w:bookmarkStart w:id="22" w:name="administrative-structure-and-technocracy"/>
    <w:p>
      <w:pPr>
        <w:pStyle w:val="Heading2"/>
      </w:pPr>
      <w:r>
        <w:t xml:space="preserve">Administrative Structure and Technocracy</w:t>
      </w:r>
    </w:p>
    <w:p>
      <w:pPr>
        <w:pStyle w:val="FirstParagraph"/>
      </w:pPr>
      <w:r>
        <w:t xml:space="preserve">While the Ruler holds ultimate authority, the day-to-day governance of Dubai is managed by a sophisticated bureaucracy. The following sources examine the role of government officials and technocrats in the political process.</w:t>
      </w:r>
    </w:p>
    <w:p>
      <w:pPr>
        <w:pStyle w:val="BodyText"/>
      </w:pPr>
      <w:r>
        <w:t xml:space="preserve">Al-Mahmoud, Ali.</w:t>
      </w:r>
      <w:r>
        <w:t xml:space="preserve"> </w:t>
      </w:r>
      <w:r>
        <w:rPr>
          <w:iCs/>
          <w:i/>
        </w:rPr>
        <w:t xml:space="preserve">The UAE: A Political Economy</w:t>
      </w:r>
      <w:r>
        <w:t xml:space="preserve">. Palgrave Macmillan, 2018.</w:t>
      </w:r>
    </w:p>
    <w:p>
      <w:pPr>
        <w:pStyle w:val="BodyText"/>
      </w:pPr>
      <w:r>
        <w:t xml:space="preserve">Al-Mahmoud provides an in-depth analysis of the UAE’s political economy, with specific chapters dedicated to Dubai’s governance model. The text explains how the Ruler appoints a cabinet of ministers and department heads to manage various sectors. This source is critical for understanding the role of the "technocrat" as a political actor in Dubai. It details the decision-making processes within the Dubai government and the relationship between the executive authority and the private sector. The book offers factual insights into how political leadership is exercised through administrative channels.</w:t>
      </w:r>
    </w:p>
    <w:p>
      <w:pPr>
        <w:pStyle w:val="BodyText"/>
      </w:pPr>
      <w:r>
        <w:t xml:space="preserve">Dubai Government.</w:t>
      </w:r>
      <w:r>
        <w:t xml:space="preserve"> </w:t>
      </w:r>
      <w:r>
        <w:rPr>
          <w:iCs/>
          <w:i/>
        </w:rPr>
        <w:t xml:space="preserve">Dubai Economic Agenda D33</w:t>
      </w:r>
      <w:r>
        <w:t xml:space="preserve">. Dubai Government, 2023.</w:t>
      </w:r>
    </w:p>
    <w:p>
      <w:pPr>
        <w:pStyle w:val="BodyText"/>
      </w:pPr>
      <w:r>
        <w:t xml:space="preserve">This official document outlines the strategic vision for Dubai’s economy over the next decade. It is a primary source that reflects the priorities and goals of the current political leadership. The agenda details specific targets for GDP growth, foreign direct investment, and innovation. For a researcher, this document provides direct evidence of the policy direction set by Dubai’s leaders. It illustrates how political leadership in the UAE is forward-looking and focused on long-term sustainability. The text is essential for understanding the practical application of political authority in shaping the emirate’s future.</w:t>
      </w:r>
    </w:p>
    <w:p>
      <w:pPr>
        <w:pStyle w:val="BodyText"/>
      </w:pPr>
      <w:r>
        <w:t xml:space="preserve">World Bank.</w:t>
      </w:r>
      <w:r>
        <w:t xml:space="preserve"> </w:t>
      </w:r>
      <w:r>
        <w:rPr>
          <w:iCs/>
          <w:i/>
        </w:rPr>
        <w:t xml:space="preserve">Doing Business in the United Arab Emirates</w:t>
      </w:r>
      <w:r>
        <w:t xml:space="preserve">. World Bank Group, 2021.</w:t>
      </w:r>
    </w:p>
    <w:p>
      <w:pPr>
        <w:pStyle w:val="BodyText"/>
      </w:pPr>
      <w:r>
        <w:t xml:space="preserve">This report assesses the regulatory environment in the UAE, including Dubai. It evaluates the ease of doing business, which is a key metric for political leadership in the emirate. The report provides factual data on how government policies affect business operations, highlighting the role of political leaders in creating a favorable investment climate. It is useful for analyzing the relationship between political decision-making and economic performance in Dubai. The source offers an external, objective perspective on the effectiveness of governance in the United Arab Emirates.</w:t>
      </w:r>
    </w:p>
    <w:bookmarkEnd w:id="22"/>
    <w:bookmarkStart w:id="23" w:name="conclusion"/>
    <w:p>
      <w:pPr>
        <w:pStyle w:val="Heading2"/>
      </w:pPr>
      <w:r>
        <w:t xml:space="preserve">Conclusion</w:t>
      </w:r>
    </w:p>
    <w:p>
      <w:pPr>
        <w:pStyle w:val="FirstParagraph"/>
      </w:pPr>
      <w:r>
        <w:t xml:space="preserve">The selected sources provide a comprehensive foundation for understanding the role of the politician in Dubai, United Arab Emirates. They highlight the unique nature of political leadership in the region, characterized by a blend of traditional authority, technocratic administration, and performance-based legitimacy. These texts offer factual, analytical perspectives that are essential for any serious study of governance in Dubai.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Dubai, United Arab Emirates</dc:title>
  <dc:creator/>
  <dc:language>en</dc:language>
  <cp:keywords/>
  <dcterms:created xsi:type="dcterms:W3CDTF">2026-08-07T02:18:19Z</dcterms:created>
  <dcterms:modified xsi:type="dcterms:W3CDTF">2026-08-07T02:18:19Z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