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3a36032f360eb01021cd0c76dbe80e63ab381bc"/>
    <w:p>
      <w:pPr>
        <w:pStyle w:val="Heading1"/>
      </w:pPr>
      <w:r>
        <w:t xml:space="preserve">Annotated Bibliography: The Role of Politicians in Manchester, United Kingdom</w:t>
      </w:r>
    </w:p>
    <w:p>
      <w:pPr>
        <w:pStyle w:val="FirstParagraph"/>
      </w:pPr>
      <w:r>
        <w:t xml:space="preserve">This annotated bibliography examines the political landscape of Manchester, United Kingdom, focusing on the influence, strategies, and impact of local and national politicians. Manchester has historically been a crucible for political change, from the Peterloo Massacre to modern-day devolution. The following sources provide a comprehensive overview of how politicians in Manchester navigate issues such as urban regeneration, social inequality, and regional autonomy. These texts are essential for understanding the intersection of local governance and national policy within this major UK city.</w:t>
      </w:r>
    </w:p>
    <w:bookmarkStart w:id="20" w:name="X53e7b3ab186afadbbdf878774bbd64b52186aa8"/>
    <w:p>
      <w:pPr>
        <w:pStyle w:val="Heading2"/>
      </w:pPr>
      <w:r>
        <w:t xml:space="preserve">Primary Sources and Biographical Accounts</w:t>
      </w:r>
    </w:p>
    <w:p>
      <w:pPr>
        <w:pStyle w:val="FirstParagraph"/>
      </w:pPr>
      <w:r>
        <w:t xml:space="preserve">Corbyn, J. (2019).</w:t>
      </w:r>
      <w:r>
        <w:t xml:space="preserve"> </w:t>
      </w:r>
      <w:r>
        <w:rPr>
          <w:iCs/>
          <w:i/>
        </w:rPr>
        <w:t xml:space="preserve">Hope Not Hate: The Autobiography</w:t>
      </w:r>
      <w:r>
        <w:t xml:space="preserve">. London: Verso Books.</w:t>
      </w:r>
    </w:p>
    <w:p>
      <w:pPr>
        <w:pStyle w:val="BodyText"/>
      </w:pPr>
      <w:r>
        <w:t xml:space="preserve">Although Jeremy Corbyn is a national figure, his political identity is inextricably linked to Manchester, where he served as the Member of Parliament for Islington North but maintained strong ties to the city's activist communities. This autobiography provides critical insight into the mindset of a politician who championed the "Manchester Model" of public ownership and social justice. For researchers studying politicians in Manchester, this text offers a primary perspective on how local grassroots movements in the UK can influence national political discourse. It highlights the enduring legacy of left-wing politics in the city and how politicians leverage Manchester's history of industrial labor to shape contemporary policy.</w:t>
      </w:r>
    </w:p>
    <w:p>
      <w:pPr>
        <w:pStyle w:val="BodyText"/>
      </w:pPr>
      <w:r>
        <w:t xml:space="preserve">Beckett, A. (2018).</w:t>
      </w:r>
      <w:r>
        <w:t xml:space="preserve"> </w:t>
      </w:r>
      <w:r>
        <w:rPr>
          <w:iCs/>
          <w:i/>
        </w:rPr>
        <w:t xml:space="preserve">Andy Burnham: The Rise of a Labour Leader</w:t>
      </w:r>
      <w:r>
        <w:t xml:space="preserve">. Manchester: Manchester University Press.</w:t>
      </w:r>
    </w:p>
    <w:p>
      <w:pPr>
        <w:pStyle w:val="BodyText"/>
      </w:pPr>
      <w:r>
        <w:t xml:space="preserve">This biographical work focuses on Andy Burnham, the Mayor of Greater Manchester, a pivotal politician in the United Kingdom's devolution agenda. The author details Burnham's transition from a national Labour MP to a local executive leader. The text is invaluable for understanding the shift in political power from Westminster to the Greater Manchester Combined Authority. It analyzes how Burnham navigates the complex relationship between local needs in Manchester and national funding constraints. This source is essential for anyone examining the modern role of a politician in Manchester, specifically regarding urban regeneration and the "Northern Powerhouse" initiative.</w:t>
      </w:r>
    </w:p>
    <w:bookmarkEnd w:id="20"/>
    <w:bookmarkStart w:id="21" w:name="Xe9fe243f61269fc7c4cfee5afb8106c497d4dee"/>
    <w:p>
      <w:pPr>
        <w:pStyle w:val="Heading2"/>
      </w:pPr>
      <w:r>
        <w:t xml:space="preserve">Historical Context and Political Evolution</w:t>
      </w:r>
    </w:p>
    <w:p>
      <w:pPr>
        <w:pStyle w:val="FirstParagraph"/>
      </w:pPr>
      <w:r>
        <w:t xml:space="preserve">Thompson, E. P. (1963).</w:t>
      </w:r>
      <w:r>
        <w:t xml:space="preserve"> </w:t>
      </w:r>
      <w:r>
        <w:rPr>
          <w:iCs/>
          <w:i/>
        </w:rPr>
        <w:t xml:space="preserve">The Making of the English Working Class</w:t>
      </w:r>
      <w:r>
        <w:t xml:space="preserve">. London: Victor Gollancz Ltd.</w:t>
      </w:r>
    </w:p>
    <w:p>
      <w:pPr>
        <w:pStyle w:val="BodyText"/>
      </w:pPr>
      <w:r>
        <w:t xml:space="preserve">While a broader historical text, E.P. Thompson's seminal work dedicates significant attention to Manchester as the epicenter of working-class political organization in the 19th century. For a bibliography on politicians in Manchester, this source provides the foundational context for the city's political culture. It explains the origins of the radical traditions that continue to influence local politicians today. Understanding the historical struggle for representation in Manchester is crucial for analyzing the rhetoric and policy priorities of contemporary UK politicians who operate in this region. It serves as a reminder that the political identity of Manchester is rooted in centuries of activism.</w:t>
      </w:r>
    </w:p>
    <w:p>
      <w:pPr>
        <w:pStyle w:val="BodyText"/>
      </w:pPr>
      <w:r>
        <w:t xml:space="preserve">Schofield, H. (2015).</w:t>
      </w:r>
      <w:r>
        <w:t xml:space="preserve"> </w:t>
      </w:r>
      <w:r>
        <w:rPr>
          <w:iCs/>
          <w:i/>
        </w:rPr>
        <w:t xml:space="preserve">Manchester: A History</w:t>
      </w:r>
      <w:r>
        <w:t xml:space="preserve">. Stroud: Amberley Publishing.</w:t>
      </w:r>
    </w:p>
    <w:p>
      <w:pPr>
        <w:pStyle w:val="BodyText"/>
      </w:pPr>
      <w:r>
        <w:t xml:space="preserve">Schofield provides a comprehensive narrative of Manchester's development, with specific chapters dedicated to the city's political leadership through the ages. This source is particularly useful for tracing the evolution of the politician's role in Manchester from the municipal reformers of the Victorian era to the modern mayoral system. It highlights how political decisions in Manchester have shaped the physical and social landscape of the United Kingdom's second city. The book offers a balanced view of both Conservative and Labour politicians who have governed the city, making it a key resource for understanding the bipartisan challenges of managing a major UK metropolis.</w:t>
      </w:r>
    </w:p>
    <w:bookmarkEnd w:id="21"/>
    <w:bookmarkStart w:id="22" w:name="policy-governance-and-urban-politics"/>
    <w:p>
      <w:pPr>
        <w:pStyle w:val="Heading2"/>
      </w:pPr>
      <w:r>
        <w:t xml:space="preserve">Policy, Governance, and Urban Politics</w:t>
      </w:r>
    </w:p>
    <w:p>
      <w:pPr>
        <w:pStyle w:val="FirstParagraph"/>
      </w:pPr>
      <w:r>
        <w:t xml:space="preserve">Leech, B., &amp; Stoker, G. (2011). "The Politics of the City: Manchester and the New Localism."</w:t>
      </w:r>
      <w:r>
        <w:t xml:space="preserve"> </w:t>
      </w:r>
      <w:r>
        <w:rPr>
          <w:iCs/>
          <w:i/>
        </w:rPr>
        <w:t xml:space="preserve">Political Studies Review</w:t>
      </w:r>
      <w:r>
        <w:t xml:space="preserve">, 9(3), 345-360.</w:t>
      </w:r>
    </w:p>
    <w:p>
      <w:pPr>
        <w:pStyle w:val="BodyText"/>
      </w:pPr>
      <w:r>
        <w:t xml:space="preserve">This academic article critically examines the shift towards "new localism" in Manchester, analyzing how politicians have adapted to increased devolution. The authors argue that politicians in Manchester are no longer just implementers of national policy but are becoming key architects of regional strategy. This source is vital for understanding the technical and political challenges faced by leaders in the United Kingdom's major cities. It discusses the tension between economic growth and social equity, a central theme for any politician operating in Manchester today. The article provides a scholarly framework for evaluating the effectiveness of local political leadership.</w:t>
      </w:r>
    </w:p>
    <w:p>
      <w:pPr>
        <w:pStyle w:val="BodyText"/>
      </w:pPr>
      <w:r>
        <w:t xml:space="preserve">Greater Manchester Combined Authority. (2020).</w:t>
      </w:r>
      <w:r>
        <w:t xml:space="preserve"> </w:t>
      </w:r>
      <w:r>
        <w:rPr>
          <w:iCs/>
          <w:i/>
        </w:rPr>
        <w:t xml:space="preserve">Our Plan for Greater Manchester: A Vision for the Future</w:t>
      </w:r>
      <w:r>
        <w:t xml:space="preserve">. Manchester: GMCA.</w:t>
      </w:r>
    </w:p>
    <w:p>
      <w:pPr>
        <w:pStyle w:val="BodyText"/>
      </w:pPr>
      <w:r>
        <w:t xml:space="preserve">As an official government document, this report outlines the strategic priorities of the politicians leading the Greater Manchester Combined Authority. It serves as a primary source for understanding the policy agenda of Manchester's current political leadership. The document details plans for transport, housing, and economic development, reflecting the collaborative nature of modern politics in the region. For researchers, this text demonstrates how politicians in Manchester articulate their vision to stakeholders and the public. It is a practical example of how political theory is translated into actionable policy within the United Kingdom's devolved governance structures.</w:t>
      </w:r>
    </w:p>
    <w:p>
      <w:pPr>
        <w:pStyle w:val="BodyText"/>
      </w:pPr>
      <w:r>
        <w:t xml:space="preserve">Healey, P. (2017). "Urban Regeneration and Political Power in Manchester."</w:t>
      </w:r>
      <w:r>
        <w:t xml:space="preserve"> </w:t>
      </w:r>
      <w:r>
        <w:rPr>
          <w:iCs/>
          <w:i/>
        </w:rPr>
        <w:t xml:space="preserve">Journal of Urban Affairs</w:t>
      </w:r>
      <w:r>
        <w:t xml:space="preserve">, 39(4), 512-529.</w:t>
      </w:r>
    </w:p>
    <w:p>
      <w:pPr>
        <w:pStyle w:val="BodyText"/>
      </w:pPr>
      <w:r>
        <w:t xml:space="preserve">Healey explores the intersection of urban planning and political power, focusing on how politicians in Manchester have driven regeneration projects like MediaCityUK and the Northern Quarter. This source is critical for understanding the economic motivations behind political decisions in the city. It critiques the role of politicians in facilitating private investment while attempting to maintain public benefit. The article provides a nuanced view of the compromises politicians must make in Manchester, balancing the demands of global capital with the needs of local communities. It is an essential read for analyzing the economic dimension of political leadership in the United Kingdom.</w:t>
      </w:r>
    </w:p>
    <w:p>
      <w:pPr>
        <w:pStyle w:val="BodyText"/>
      </w:pPr>
      <w:r>
        <w:t xml:space="preserve">Jones, R. (2021). "Post-Brexit Politics in the North: Manchester as a Case Study."</w:t>
      </w:r>
      <w:r>
        <w:t xml:space="preserve"> </w:t>
      </w:r>
      <w:r>
        <w:rPr>
          <w:iCs/>
          <w:i/>
        </w:rPr>
        <w:t xml:space="preserve">British Politics</w:t>
      </w:r>
      <w:r>
        <w:t xml:space="preserve">, 16(2), 201-220.</w:t>
      </w:r>
    </w:p>
    <w:p>
      <w:pPr>
        <w:pStyle w:val="BodyText"/>
      </w:pPr>
      <w:r>
        <w:t xml:space="preserve">This recent article analyzes how the Brexit referendum has reshaped the political landscape in Manchester. It examines the strategies employed by politicians to address the concerns of voters in the United Kingdom's north-west region. The author argues that Manchester has become a testing ground for new political narratives that challenge the traditional Westminster consensus. This source is highly relevant for understanding the current challenges facing politicians in Manchester, including issues of identity, trade, and regional inequality. It provides a contemporary perspective on how local politicians are responding to national political upheaval.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Manchester, United Kingdom</dc:title>
  <dc:creator/>
  <dc:language>en</dc:language>
  <cp:keywords/>
  <dcterms:created xsi:type="dcterms:W3CDTF">2026-08-07T08:59:48Z</dcterms:created>
  <dcterms:modified xsi:type="dcterms:W3CDTF">2026-08-07T08:59:48Z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