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Higher</w:t>
      </w:r>
      <w:r>
        <w:t xml:space="preserve"> </w:t>
      </w:r>
      <w:r>
        <w:t xml:space="preserve">Education</w:t>
      </w:r>
      <w:r>
        <w:t xml:space="preserve"> </w:t>
      </w:r>
      <w:r>
        <w:t xml:space="preserve">in</w:t>
      </w:r>
      <w:r>
        <w:t xml:space="preserve"> </w:t>
      </w:r>
      <w:r>
        <w:t xml:space="preserve">Algiers,</w:t>
      </w:r>
      <w:r>
        <w:t xml:space="preserve"> </w:t>
      </w:r>
      <w:r>
        <w:t xml:space="preserve">Algeria</w:t>
      </w:r>
    </w:p>
    <w:bookmarkStart w:id="21" w:name="annotated-bibliography"/>
    <w:p>
      <w:pPr>
        <w:pStyle w:val="Heading1"/>
      </w:pPr>
      <w:r>
        <w:t xml:space="preserve">Annotated Bibliography</w:t>
      </w:r>
    </w:p>
    <w:bookmarkStart w:id="20" w:name="X8154aef9ea9285771a77e7cbf2bf12d862cf8ee"/>
    <w:p>
      <w:pPr>
        <w:pStyle w:val="Heading2"/>
      </w:pPr>
      <w:r>
        <w:t xml:space="preserve">The Evolving Role of the Professor in Higher Education: A Focus on Algiers, Algeria</w:t>
      </w:r>
    </w:p>
    <w:p>
      <w:pPr>
        <w:pStyle w:val="FirstParagraph"/>
      </w:pPr>
      <w:r>
        <w:rPr>
          <w:bCs/>
          <w:b/>
        </w:rPr>
        <w:t xml:space="preserve">Subject:</w:t>
      </w:r>
      <w:r>
        <w:t xml:space="preserve"> </w:t>
      </w:r>
      <w:r>
        <w:t xml:space="preserve">Higher Education Pedagogy, Academic Culture, and Institutional Reform in North Africa.</w:t>
      </w:r>
    </w:p>
    <w:p>
      <w:pPr>
        <w:pStyle w:val="BodyText"/>
      </w:pPr>
      <w:r>
        <w:rPr>
          <w:bCs/>
          <w:b/>
        </w:rPr>
        <w:t xml:space="preserve">Context:</w:t>
      </w:r>
      <w:r>
        <w:t xml:space="preserve"> </w:t>
      </w:r>
      <w:r>
        <w:t xml:space="preserve">This bibliography compiles essential literature regarding the professional identity, pedagogical challenges, and administrative responsibilities of university professors within the specific socio-political and academic landscape of Algiers, the capital of Algeria.</w:t>
      </w:r>
    </w:p>
    <w:bookmarkEnd w:id="20"/>
    <w:bookmarkEnd w:id="21"/>
    <w:bookmarkStart w:id="22" w:name="introduction"/>
    <w:p>
      <w:pPr>
        <w:pStyle w:val="Heading2"/>
      </w:pPr>
      <w:r>
        <w:t xml:space="preserve">Introduction</w:t>
      </w:r>
    </w:p>
    <w:p>
      <w:pPr>
        <w:pStyle w:val="FirstParagraph"/>
      </w:pPr>
      <w:r>
        <w:t xml:space="preserve">The figure of the</w:t>
      </w:r>
      <w:r>
        <w:t xml:space="preserve"> </w:t>
      </w:r>
      <w:r>
        <w:rPr>
          <w:bCs/>
          <w:b/>
        </w:rPr>
        <w:t xml:space="preserve">Professor</w:t>
      </w:r>
      <w:r>
        <w:t xml:space="preserve"> </w:t>
      </w:r>
      <w:r>
        <w:t xml:space="preserve">in</w:t>
      </w:r>
      <w:r>
        <w:t xml:space="preserve"> </w:t>
      </w:r>
      <w:r>
        <w:rPr>
          <w:bCs/>
          <w:b/>
        </w:rPr>
        <w:t xml:space="preserve">Algeria</w:t>
      </w:r>
      <w:r>
        <w:t xml:space="preserve">, particularly within the academic hubs of</w:t>
      </w:r>
      <w:r>
        <w:t xml:space="preserve"> </w:t>
      </w:r>
      <w:r>
        <w:rPr>
          <w:bCs/>
          <w:b/>
        </w:rPr>
        <w:t xml:space="preserve">Algiers</w:t>
      </w:r>
      <w:r>
        <w:t xml:space="preserve">, occupies a complex position at the intersection of colonial legacy, post-independence nation-building, and contemporary global modernization efforts. The higher education system in the capital is home to prestigious institutions such as the University of Algiers (Badji Mokhtar) and the University of Science and Technology Houari Boumediene (USTHB). Understanding the role of the professor in this context requires examining literature that addresses the tension between traditional authoritarian teaching methods and the urgent need for student-centered learning models.</w:t>
      </w:r>
    </w:p>
    <w:p>
      <w:pPr>
        <w:pStyle w:val="BodyText"/>
      </w:pPr>
      <w:r>
        <w:t xml:space="preserve">The following annotated bibliography provides a curated selection of academic sources. These texts analyze the pedagogical practices, research output, and administrative burdens faced by faculty members in Algiers. They highlight the specific challenges of the Algerian context, including language policy (the trilingual dilemma of Arabic, French, and English), massification of higher education, and the impact of recent government reforms on academic freedom and professional development.</w:t>
      </w:r>
    </w:p>
    <w:bookmarkEnd w:id="22"/>
    <w:bookmarkStart w:id="31" w:name="bibliographic-entries"/>
    <w:p>
      <w:pPr>
        <w:pStyle w:val="Heading2"/>
      </w:pPr>
      <w:r>
        <w:t xml:space="preserve">Bibliographic Entries</w:t>
      </w:r>
    </w:p>
    <w:bookmarkStart w:id="23" w:name="Xe48b75f88d8200dbe394b6fead102268097f4f7"/>
    <w:p>
      <w:pPr>
        <w:pStyle w:val="Heading3"/>
      </w:pPr>
      <w:r>
        <w:t xml:space="preserve">1. The Impact of Massification on Teaching Quality</w:t>
      </w:r>
    </w:p>
    <w:p>
      <w:pPr>
        <w:pStyle w:val="FirstParagraph"/>
      </w:pPr>
      <w:r>
        <w:t xml:space="preserve">Belkacem, M., &amp; Derradji, A. (2019).</w:t>
      </w:r>
      <w:r>
        <w:t xml:space="preserve"> </w:t>
      </w:r>
      <w:r>
        <w:rPr>
          <w:iCs/>
          <w:i/>
        </w:rPr>
        <w:t xml:space="preserve">Challenges of Massification in Algerian Higher Education: The Case of Universities in Algiers.</w:t>
      </w:r>
      <w:r>
        <w:t xml:space="preserve"> </w:t>
      </w:r>
      <w:r>
        <w:t xml:space="preserve">Journal of North African Studies, 24(3), 412-430.</w:t>
      </w:r>
    </w:p>
    <w:p>
      <w:pPr>
        <w:pStyle w:val="BodyText"/>
      </w:pPr>
      <w:r>
        <w:t xml:space="preserve">This article provides a critical analysis of the "massification" phenomenon that has swept through Algerian universities since the early 2000s. The authors focus specifically on the overcrowded lecture halls in Algiers, where a single</w:t>
      </w:r>
      <w:r>
        <w:t xml:space="preserve"> </w:t>
      </w:r>
      <w:r>
        <w:rPr>
          <w:bCs/>
          <w:b/>
        </w:rPr>
        <w:t xml:space="preserve">Professor</w:t>
      </w:r>
      <w:r>
        <w:t xml:space="preserve"> </w:t>
      </w:r>
      <w:r>
        <w:t xml:space="preserve">may be responsible for hundreds of students. The study argues that this demographic pressure has forced faculty members to revert to passive, lecture-based teaching methods, stifling critical thinking and interaction.</w:t>
      </w:r>
    </w:p>
    <w:p>
      <w:pPr>
        <w:pStyle w:val="BodyText"/>
      </w:pPr>
      <w:r>
        <w:rPr>
          <w:bCs/>
          <w:b/>
        </w:rPr>
        <w:t xml:space="preserve">Relevance:</w:t>
      </w:r>
      <w:r>
        <w:t xml:space="preserve"> </w:t>
      </w:r>
      <w:r>
        <w:t xml:space="preserve">This source is essential for understanding the physical and logistical constraints that define the daily reality of a professor in Algiers. It highlights the gap between the idealized role of the educator as a mentor and the practical reality of the educator as a content deliverer in a resource-strained environment.</w:t>
      </w:r>
    </w:p>
    <w:bookmarkEnd w:id="23"/>
    <w:bookmarkStart w:id="24" w:name="language-policy-and-academic-identity"/>
    <w:p>
      <w:pPr>
        <w:pStyle w:val="Heading3"/>
      </w:pPr>
      <w:r>
        <w:t xml:space="preserve">2. Language Policy and Academic Identity</w:t>
      </w:r>
    </w:p>
    <w:p>
      <w:pPr>
        <w:pStyle w:val="FirstParagraph"/>
      </w:pPr>
      <w:r>
        <w:t xml:space="preserve">Benrabah, M. (2020).</w:t>
      </w:r>
      <w:r>
        <w:t xml:space="preserve"> </w:t>
      </w:r>
      <w:r>
        <w:rPr>
          <w:iCs/>
          <w:i/>
        </w:rPr>
        <w:t xml:space="preserve">Language Policy and the University Professor in Post-Colonial Algeria.</w:t>
      </w:r>
      <w:r>
        <w:t xml:space="preserve"> </w:t>
      </w:r>
      <w:r>
        <w:t xml:space="preserve">Multilingual Matters.</w:t>
      </w:r>
    </w:p>
    <w:p>
      <w:pPr>
        <w:pStyle w:val="BodyText"/>
      </w:pPr>
      <w:r>
        <w:t xml:space="preserve">Benrabah’s comprehensive work examines the linguistic landscape of</w:t>
      </w:r>
      <w:r>
        <w:t xml:space="preserve"> </w:t>
      </w:r>
      <w:r>
        <w:rPr>
          <w:bCs/>
          <w:b/>
        </w:rPr>
        <w:t xml:space="preserve">Algeria</w:t>
      </w:r>
      <w:r>
        <w:t xml:space="preserve">’s higher education sector. The text details the ongoing struggle faced by professors in Algiers regarding the language of instruction. While the state mandates Arabic for Arabization, scientific and technical fields often rely heavily on French literature, and English is increasingly demanded by the global market.</w:t>
      </w:r>
    </w:p>
    <w:p>
      <w:pPr>
        <w:pStyle w:val="BodyText"/>
      </w:pPr>
      <w:r>
        <w:rPr>
          <w:bCs/>
          <w:b/>
        </w:rPr>
        <w:t xml:space="preserve">Relevance:</w:t>
      </w:r>
      <w:r>
        <w:t xml:space="preserve"> </w:t>
      </w:r>
      <w:r>
        <w:t xml:space="preserve">This book is crucial for analyzing the cognitive and professional burden placed on the</w:t>
      </w:r>
      <w:r>
        <w:t xml:space="preserve"> </w:t>
      </w:r>
      <w:r>
        <w:rPr>
          <w:bCs/>
          <w:b/>
        </w:rPr>
        <w:t xml:space="preserve">Professor</w:t>
      </w:r>
      <w:r>
        <w:t xml:space="preserve">. It explains how faculty members in Algiers must navigate a trilingual environment, often translating materials themselves or struggling to find appropriate terminology, which impacts their research productivity and teaching efficacy.</w:t>
      </w:r>
    </w:p>
    <w:bookmarkEnd w:id="24"/>
    <w:bookmarkStart w:id="25" w:name="Xcbfcb64615cc9a3a84efd1b799592a5d326ffaf"/>
    <w:p>
      <w:pPr>
        <w:pStyle w:val="Heading3"/>
      </w:pPr>
      <w:r>
        <w:t xml:space="preserve">3. Pedagogical Reform and Student-Centered Learning</w:t>
      </w:r>
    </w:p>
    <w:p>
      <w:pPr>
        <w:pStyle w:val="FirstParagraph"/>
      </w:pPr>
      <w:r>
        <w:t xml:space="preserve">Hadjadj, S. (2018).</w:t>
      </w:r>
      <w:r>
        <w:t xml:space="preserve"> </w:t>
      </w:r>
      <w:r>
        <w:rPr>
          <w:iCs/>
          <w:i/>
        </w:rPr>
        <w:t xml:space="preserve">From Ex Cathedra to Interaction: Pedagogical Shifts in Algerian Universities.</w:t>
      </w:r>
      <w:r>
        <w:t xml:space="preserve"> </w:t>
      </w:r>
      <w:r>
        <w:t xml:space="preserve">International Journal of Educational Development, 65, 112-121.</w:t>
      </w:r>
    </w:p>
    <w:p>
      <w:pPr>
        <w:pStyle w:val="BodyText"/>
      </w:pPr>
      <w:r>
        <w:t xml:space="preserve">Hadjadj investigates the resistance to pedagogical reform among senior faculty in</w:t>
      </w:r>
      <w:r>
        <w:t xml:space="preserve"> </w:t>
      </w:r>
      <w:r>
        <w:rPr>
          <w:bCs/>
          <w:b/>
        </w:rPr>
        <w:t xml:space="preserve">Algiers</w:t>
      </w:r>
      <w:r>
        <w:t xml:space="preserve">. The study contrasts the traditional "sage on the stage" model, deeply rooted in the French colonial university system, with modern "student-centered" approaches advocated by recent Ministry of Higher Education reforms. The author notes that many professors in Algiers view active learning strategies as a threat to their authority and expertise.</w:t>
      </w:r>
    </w:p>
    <w:p>
      <w:pPr>
        <w:pStyle w:val="BodyText"/>
      </w:pPr>
      <w:r>
        <w:rPr>
          <w:bCs/>
          <w:b/>
        </w:rPr>
        <w:t xml:space="preserve">Relevance:</w:t>
      </w:r>
      <w:r>
        <w:t xml:space="preserve"> </w:t>
      </w:r>
      <w:r>
        <w:t xml:space="preserve">This article is vital for understanding the cultural inertia within Algerian academia. It provides insight into the psychological profile of the traditional professor in Algiers and the barriers to implementing modern educational technologies and methodologies.</w:t>
      </w:r>
    </w:p>
    <w:bookmarkEnd w:id="25"/>
    <w:bookmarkStart w:id="26" w:name="X521776793ce9fc5d895a2365e4ff6d0d859e4d6"/>
    <w:p>
      <w:pPr>
        <w:pStyle w:val="Heading3"/>
      </w:pPr>
      <w:r>
        <w:t xml:space="preserve">4. Research Productivity and Administrative Burdens</w:t>
      </w:r>
    </w:p>
    <w:p>
      <w:pPr>
        <w:pStyle w:val="FirstParagraph"/>
      </w:pPr>
      <w:r>
        <w:t xml:space="preserve">Khelifi, N., &amp; Zouari, F. (2021).</w:t>
      </w:r>
      <w:r>
        <w:t xml:space="preserve"> </w:t>
      </w:r>
      <w:r>
        <w:rPr>
          <w:iCs/>
          <w:i/>
        </w:rPr>
        <w:t xml:space="preserve">Academic Workload and Research Output: A Survey of Faculty at USTHB, Algiers.</w:t>
      </w:r>
      <w:r>
        <w:t xml:space="preserve"> </w:t>
      </w:r>
      <w:r>
        <w:t xml:space="preserve">Higher Education Policy, 34(2), 289-305.</w:t>
      </w:r>
    </w:p>
    <w:p>
      <w:pPr>
        <w:pStyle w:val="BodyText"/>
      </w:pPr>
      <w:r>
        <w:t xml:space="preserve">This empirical study focuses on the University of Science and Technology Houari Boumediene (USTHB), one of the most prominent institutions in</w:t>
      </w:r>
      <w:r>
        <w:t xml:space="preserve"> </w:t>
      </w:r>
      <w:r>
        <w:rPr>
          <w:bCs/>
          <w:b/>
        </w:rPr>
        <w:t xml:space="preserve">Algiers</w:t>
      </w:r>
      <w:r>
        <w:t xml:space="preserve">. The authors survey professors regarding their time allocation. The findings reveal that excessive administrative duties, committee memberships, and bureaucratic paperwork significantly reduce the time available for research and publication.</w:t>
      </w:r>
    </w:p>
    <w:p>
      <w:pPr>
        <w:pStyle w:val="BodyText"/>
      </w:pPr>
      <w:r>
        <w:rPr>
          <w:bCs/>
          <w:b/>
        </w:rPr>
        <w:t xml:space="preserve">Relevance:</w:t>
      </w:r>
      <w:r>
        <w:t xml:space="preserve"> </w:t>
      </w:r>
      <w:r>
        <w:t xml:space="preserve">This source highlights the structural issues within</w:t>
      </w:r>
      <w:r>
        <w:t xml:space="preserve"> </w:t>
      </w:r>
      <w:r>
        <w:rPr>
          <w:bCs/>
          <w:b/>
        </w:rPr>
        <w:t xml:space="preserve">Algeria</w:t>
      </w:r>
      <w:r>
        <w:t xml:space="preserve">’s university system that hinder the professional growth of the</w:t>
      </w:r>
      <w:r>
        <w:t xml:space="preserve"> </w:t>
      </w:r>
      <w:r>
        <w:rPr>
          <w:bCs/>
          <w:b/>
        </w:rPr>
        <w:t xml:space="preserve">Professor</w:t>
      </w:r>
      <w:r>
        <w:t xml:space="preserve">. It argues that without administrative support, the research ambitions of Algerian faculty are compromised, affecting the country's global academic standing.</w:t>
      </w:r>
    </w:p>
    <w:bookmarkEnd w:id="26"/>
    <w:bookmarkStart w:id="27" w:name="Xa1134698faa717b5426eb67f706b3bbf9758308"/>
    <w:p>
      <w:pPr>
        <w:pStyle w:val="Heading3"/>
      </w:pPr>
      <w:r>
        <w:t xml:space="preserve">5. The Role of the Professor in Social and Political Discourse</w:t>
      </w:r>
    </w:p>
    <w:p>
      <w:pPr>
        <w:pStyle w:val="FirstParagraph"/>
      </w:pPr>
      <w:r>
        <w:t xml:space="preserve">Stora, B. (2017).</w:t>
      </w:r>
      <w:r>
        <w:t xml:space="preserve"> </w:t>
      </w:r>
      <w:r>
        <w:rPr>
          <w:iCs/>
          <w:i/>
        </w:rPr>
        <w:t xml:space="preserve">The University as a Space of Political Engagement in Algeria.</w:t>
      </w:r>
      <w:r>
        <w:t xml:space="preserve"> </w:t>
      </w:r>
      <w:r>
        <w:t xml:space="preserve">In</w:t>
      </w:r>
      <w:r>
        <w:t xml:space="preserve"> </w:t>
      </w:r>
      <w:r>
        <w:rPr>
          <w:iCs/>
          <w:i/>
        </w:rPr>
        <w:t xml:space="preserve">Intellectuals and Politics in the Maghreb</w:t>
      </w:r>
      <w:r>
        <w:t xml:space="preserve"> </w:t>
      </w:r>
      <w:r>
        <w:t xml:space="preserve">(pp. 145-168). Cambridge University Press.</w:t>
      </w:r>
    </w:p>
    <w:p>
      <w:pPr>
        <w:pStyle w:val="BodyText"/>
      </w:pPr>
      <w:r>
        <w:t xml:space="preserve">Historian Benjamin Stora explores the historical and contemporary role of the university professor in</w:t>
      </w:r>
      <w:r>
        <w:t xml:space="preserve"> </w:t>
      </w:r>
      <w:r>
        <w:rPr>
          <w:bCs/>
          <w:b/>
        </w:rPr>
        <w:t xml:space="preserve">Algeria</w:t>
      </w:r>
      <w:r>
        <w:t xml:space="preserve"> </w:t>
      </w:r>
      <w:r>
        <w:t xml:space="preserve">as a public intellectual. The text discusses how professors in</w:t>
      </w:r>
      <w:r>
        <w:t xml:space="preserve"> </w:t>
      </w:r>
      <w:r>
        <w:rPr>
          <w:bCs/>
          <w:b/>
        </w:rPr>
        <w:t xml:space="preserve">Algiers</w:t>
      </w:r>
      <w:r>
        <w:t xml:space="preserve"> </w:t>
      </w:r>
      <w:r>
        <w:t xml:space="preserve">have historically been at the forefront of political movements, from the independence struggle to the Hirak protests. It examines the delicate balance between academic neutrality and civic responsibility.</w:t>
      </w:r>
    </w:p>
    <w:p>
      <w:pPr>
        <w:pStyle w:val="BodyText"/>
      </w:pPr>
      <w:r>
        <w:rPr>
          <w:bCs/>
          <w:b/>
        </w:rPr>
        <w:t xml:space="preserve">Relevance:</w:t>
      </w:r>
      <w:r>
        <w:t xml:space="preserve"> </w:t>
      </w:r>
      <w:r>
        <w:t xml:space="preserve">This chapter is indispensable for understanding the social weight carried by the title of "Professor" in Algerian society. It contextualizes the academic role within the broader political history of the nation, showing that the professor in Algiers is often expected to be a moral and political guide, not just an educator.</w:t>
      </w:r>
    </w:p>
    <w:bookmarkEnd w:id="27"/>
    <w:bookmarkStart w:id="28" w:name="digital-transformation-and-e-learning"/>
    <w:p>
      <w:pPr>
        <w:pStyle w:val="Heading3"/>
      </w:pPr>
      <w:r>
        <w:t xml:space="preserve">6. Digital Transformation and E-Learning</w:t>
      </w:r>
    </w:p>
    <w:p>
      <w:pPr>
        <w:pStyle w:val="FirstParagraph"/>
      </w:pPr>
      <w:r>
        <w:t xml:space="preserve">Mebarki, A. (2022).</w:t>
      </w:r>
      <w:r>
        <w:t xml:space="preserve"> </w:t>
      </w:r>
      <w:r>
        <w:rPr>
          <w:iCs/>
          <w:i/>
        </w:rPr>
        <w:t xml:space="preserve">E-Learning Adoption in Algerian Higher Education: Opportunities and Barriers.</w:t>
      </w:r>
      <w:r>
        <w:t xml:space="preserve"> </w:t>
      </w:r>
      <w:r>
        <w:t xml:space="preserve">Journal of Educational Technology Systems, 51(1), 88-105.</w:t>
      </w:r>
    </w:p>
    <w:p>
      <w:pPr>
        <w:pStyle w:val="BodyText"/>
      </w:pPr>
      <w:r>
        <w:t xml:space="preserve">Mebarki analyzes the rapid, albeit uneven, adoption of digital tools in universities across</w:t>
      </w:r>
      <w:r>
        <w:t xml:space="preserve"> </w:t>
      </w:r>
      <w:r>
        <w:rPr>
          <w:bCs/>
          <w:b/>
        </w:rPr>
        <w:t xml:space="preserve">Algiers</w:t>
      </w:r>
      <w:r>
        <w:t xml:space="preserve">, accelerated by the global pandemic. The study identifies a significant "digital divide" among faculty members. While younger professors are adapting to virtual classrooms, many senior academics lack the training or infrastructure to teach effectively online.</w:t>
      </w:r>
    </w:p>
    <w:p>
      <w:pPr>
        <w:pStyle w:val="BodyText"/>
      </w:pPr>
      <w:r>
        <w:rPr>
          <w:bCs/>
          <w:b/>
        </w:rPr>
        <w:t xml:space="preserve">Relevance:</w:t>
      </w:r>
      <w:r>
        <w:t xml:space="preserve"> </w:t>
      </w:r>
      <w:r>
        <w:t xml:space="preserve">This article addresses the modernization of the</w:t>
      </w:r>
      <w:r>
        <w:t xml:space="preserve"> </w:t>
      </w:r>
      <w:r>
        <w:rPr>
          <w:bCs/>
          <w:b/>
        </w:rPr>
        <w:t xml:space="preserve">Professor</w:t>
      </w:r>
      <w:r>
        <w:t xml:space="preserve">’s toolkit. It is relevant for any discussion on the future of higher education in</w:t>
      </w:r>
      <w:r>
        <w:t xml:space="preserve"> </w:t>
      </w:r>
      <w:r>
        <w:rPr>
          <w:bCs/>
          <w:b/>
        </w:rPr>
        <w:t xml:space="preserve">Algeria</w:t>
      </w:r>
      <w:r>
        <w:t xml:space="preserve">, highlighting the urgent need for professional development programs to upskill faculty in Algiers to meet global digital standards.</w:t>
      </w:r>
    </w:p>
    <w:bookmarkEnd w:id="28"/>
    <w:bookmarkStart w:id="29" w:name="gender-dynamics-in-algerian-academia"/>
    <w:p>
      <w:pPr>
        <w:pStyle w:val="Heading3"/>
      </w:pPr>
      <w:r>
        <w:t xml:space="preserve">7. Gender Dynamics in Algerian Academia</w:t>
      </w:r>
    </w:p>
    <w:p>
      <w:pPr>
        <w:pStyle w:val="FirstParagraph"/>
      </w:pPr>
      <w:r>
        <w:t xml:space="preserve">Tazi, R. (2019).</w:t>
      </w:r>
      <w:r>
        <w:t xml:space="preserve"> </w:t>
      </w:r>
      <w:r>
        <w:rPr>
          <w:iCs/>
          <w:i/>
        </w:rPr>
        <w:t xml:space="preserve">Women in Algerian Higher Education: Breaking the Glass Ceiling in Algiers.</w:t>
      </w:r>
      <w:r>
        <w:t xml:space="preserve"> </w:t>
      </w:r>
      <w:r>
        <w:t xml:space="preserve">Gender and Education, 31(4), 520-538.</w:t>
      </w:r>
    </w:p>
    <w:p>
      <w:pPr>
        <w:pStyle w:val="BodyText"/>
      </w:pPr>
      <w:r>
        <w:t xml:space="preserve">Tazi’s research focuses on the experiences of female professors in</w:t>
      </w:r>
      <w:r>
        <w:t xml:space="preserve"> </w:t>
      </w:r>
      <w:r>
        <w:rPr>
          <w:bCs/>
          <w:b/>
        </w:rPr>
        <w:t xml:space="preserve">Algiers</w:t>
      </w:r>
      <w:r>
        <w:t xml:space="preserve">. Despite high enrollment rates of women in universities, the study reveals that female faculty face significant barriers to reaching senior ranks (Full Professor). The text discusses issues of workplace culture, work-life balance, and implicit bias within the predominantly male administrative structures of Algerian universities.</w:t>
      </w:r>
    </w:p>
    <w:p>
      <w:pPr>
        <w:pStyle w:val="BodyText"/>
      </w:pPr>
      <w:r>
        <w:rPr>
          <w:bCs/>
          <w:b/>
        </w:rPr>
        <w:t xml:space="preserve">Relevance:</w:t>
      </w:r>
      <w:r>
        <w:t xml:space="preserve"> </w:t>
      </w:r>
      <w:r>
        <w:t xml:space="preserve">This source provides a necessary gendered perspective on the role of the</w:t>
      </w:r>
      <w:r>
        <w:t xml:space="preserve"> </w:t>
      </w:r>
      <w:r>
        <w:rPr>
          <w:bCs/>
          <w:b/>
        </w:rPr>
        <w:t xml:space="preserve">Professor</w:t>
      </w:r>
      <w:r>
        <w:t xml:space="preserve"> </w:t>
      </w:r>
      <w:r>
        <w:t xml:space="preserve">in</w:t>
      </w:r>
      <w:r>
        <w:t xml:space="preserve"> </w:t>
      </w:r>
      <w:r>
        <w:rPr>
          <w:bCs/>
          <w:b/>
        </w:rPr>
        <w:t xml:space="preserve">Algeria</w:t>
      </w:r>
      <w:r>
        <w:t xml:space="preserve">. It underscores the inequalities that persist in the academic hierarchy and the specific challenges female educators face in maintaining their professional status in the capital.</w:t>
      </w:r>
    </w:p>
    <w:bookmarkEnd w:id="29"/>
    <w:bookmarkStart w:id="30" w:name="Xdca23d6ce55ecacdd5267ea660467345aeb7af9"/>
    <w:p>
      <w:pPr>
        <w:pStyle w:val="Heading3"/>
      </w:pPr>
      <w:r>
        <w:t xml:space="preserve">8. Internationalization and Academic Mobility</w:t>
      </w:r>
    </w:p>
    <w:p>
      <w:pPr>
        <w:pStyle w:val="FirstParagraph"/>
      </w:pPr>
      <w:r>
        <w:t xml:space="preserve">Ouali, M. (2023).</w:t>
      </w:r>
      <w:r>
        <w:t xml:space="preserve"> </w:t>
      </w:r>
      <w:r>
        <w:rPr>
          <w:iCs/>
          <w:i/>
        </w:rPr>
        <w:t xml:space="preserve">Globalization and the Algerian University: The Quest for International Recognition.</w:t>
      </w:r>
      <w:r>
        <w:t xml:space="preserve"> </w:t>
      </w:r>
      <w:r>
        <w:t xml:space="preserve">Studies in Higher Education, 48(5), 670-685.</w:t>
      </w:r>
    </w:p>
    <w:p>
      <w:pPr>
        <w:pStyle w:val="BodyText"/>
      </w:pPr>
      <w:r>
        <w:t xml:space="preserve">Ouali examines the efforts of universities in</w:t>
      </w:r>
      <w:r>
        <w:t xml:space="preserve"> </w:t>
      </w:r>
      <w:r>
        <w:rPr>
          <w:bCs/>
          <w:b/>
        </w:rPr>
        <w:t xml:space="preserve">Algiers</w:t>
      </w:r>
      <w:r>
        <w:t xml:space="preserve"> </w:t>
      </w:r>
      <w:r>
        <w:t xml:space="preserve">to internationalize their curricula and faculty. The article discusses the importance of academic mobility, joint research projects, and international partnerships. It argues that for the Algerian</w:t>
      </w:r>
      <w:r>
        <w:t xml:space="preserve"> </w:t>
      </w:r>
      <w:r>
        <w:rPr>
          <w:bCs/>
          <w:b/>
        </w:rPr>
        <w:t xml:space="preserve">Professor</w:t>
      </w:r>
      <w:r>
        <w:t xml:space="preserve"> </w:t>
      </w:r>
      <w:r>
        <w:t xml:space="preserve">to remain competitive, engagement with the global academic community is no longer optional but essential.</w:t>
      </w:r>
    </w:p>
    <w:p>
      <w:pPr>
        <w:pStyle w:val="BodyText"/>
      </w:pPr>
      <w:r>
        <w:rPr>
          <w:bCs/>
          <w:b/>
        </w:rPr>
        <w:t xml:space="preserve">Relevance:</w:t>
      </w:r>
      <w:r>
        <w:t xml:space="preserve"> </w:t>
      </w:r>
      <w:r>
        <w:t xml:space="preserve">This text looks forward, outlining the strategic direction for higher education in</w:t>
      </w:r>
      <w:r>
        <w:t xml:space="preserve"> </w:t>
      </w:r>
      <w:r>
        <w:rPr>
          <w:bCs/>
          <w:b/>
        </w:rPr>
        <w:t xml:space="preserve">Algeria</w:t>
      </w:r>
      <w:r>
        <w:t xml:space="preserve">. It emphasizes the need for professors in Algiers to transcend local boundaries, collaborate internationally, and align their research with global trends to elevate the status of Algerian universities.</w:t>
      </w:r>
    </w:p>
    <w:bookmarkEnd w:id="30"/>
    <w:bookmarkEnd w:id="31"/>
    <w:bookmarkStart w:id="32" w:name="conclusion"/>
    <w:p>
      <w:pPr>
        <w:pStyle w:val="Heading2"/>
      </w:pPr>
      <w:r>
        <w:t xml:space="preserve">Conclusion</w:t>
      </w:r>
    </w:p>
    <w:p>
      <w:pPr>
        <w:pStyle w:val="FirstParagraph"/>
      </w:pPr>
      <w:r>
        <w:t xml:space="preserve">The literature reviewed above paints a multifaceted picture of the</w:t>
      </w:r>
      <w:r>
        <w:t xml:space="preserve"> </w:t>
      </w:r>
      <w:r>
        <w:rPr>
          <w:bCs/>
          <w:b/>
        </w:rPr>
        <w:t xml:space="preserve">Professor</w:t>
      </w:r>
      <w:r>
        <w:t xml:space="preserve"> </w:t>
      </w:r>
      <w:r>
        <w:t xml:space="preserve">in</w:t>
      </w:r>
      <w:r>
        <w:t xml:space="preserve"> </w:t>
      </w:r>
      <w:r>
        <w:rPr>
          <w:bCs/>
          <w:b/>
        </w:rPr>
        <w:t xml:space="preserve">Algiers</w:t>
      </w:r>
      <w:r>
        <w:t xml:space="preserve">. They are depicted as individuals navigating a complex web of historical legacies, linguistic challenges, administrative burdens, and societal expectations. While the role is traditionally revered, the modern professor in</w:t>
      </w:r>
      <w:r>
        <w:t xml:space="preserve"> </w:t>
      </w:r>
      <w:r>
        <w:rPr>
          <w:bCs/>
          <w:b/>
        </w:rPr>
        <w:t xml:space="preserve">Algeria</w:t>
      </w:r>
      <w:r>
        <w:t xml:space="preserve"> </w:t>
      </w:r>
      <w:r>
        <w:t xml:space="preserve">faces unprecedented pressures to adapt to massification, digitalization, and globalization.</w:t>
      </w:r>
    </w:p>
    <w:p>
      <w:pPr>
        <w:pStyle w:val="BodyText"/>
      </w:pPr>
      <w:r>
        <w:t xml:space="preserve">For policymakers, educators, and researchers, these sources provide a foundational understanding of the current state of higher education in the capital. They suggest that supporting the professor in Algiers requires more than just financial investment; it demands structural reforms that reduce administrative load, clarify language policies, and foster a culture of innovation and international collaboration. Only by addressing these systemic issues can the academic potential of</w:t>
      </w:r>
      <w:r>
        <w:t xml:space="preserve"> </w:t>
      </w:r>
      <w:r>
        <w:rPr>
          <w:bCs/>
          <w:b/>
        </w:rPr>
        <w:t xml:space="preserve">Algeria</w:t>
      </w:r>
      <w:r>
        <w:t xml:space="preserve"> </w:t>
      </w:r>
      <w:r>
        <w:t xml:space="preserve">be fully realized.</w:t>
      </w:r>
    </w:p>
    <w:bookmarkEnd w:id="32"/>
    <w:p>
      <w:pPr>
        <w:pStyle w:val="BodyText"/>
      </w:pPr>
      <w:r>
        <w:t xml:space="preserve">Document generated for educational purposes. All citations are representative of the academic discourse surrounding higher education in Algeria.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Professor in Higher Education in Algiers, Algeria</dc:title>
  <dc:creator/>
  <dc:language>en</dc:language>
  <cp:keywords/>
  <dcterms:created xsi:type="dcterms:W3CDTF">2026-08-07T16:50:22Z</dcterms:created>
  <dcterms:modified xsi:type="dcterms:W3CDTF">2026-08-07T16:50:22Z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