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Addis</w:t>
      </w:r>
      <w:r>
        <w:t xml:space="preserve"> </w:t>
      </w:r>
      <w:r>
        <w:t xml:space="preserve">Ababa,</w:t>
      </w:r>
      <w:r>
        <w:t xml:space="preserve"> </w:t>
      </w:r>
      <w:r>
        <w:t xml:space="preserve">Ethiopia</w:t>
      </w:r>
    </w:p>
    <w:bookmarkStart w:id="31" w:name="Xd4b8ea0c874ba4354543e9df515b93da4a09635"/>
    <w:p>
      <w:pPr>
        <w:pStyle w:val="Heading1"/>
      </w:pPr>
      <w:r>
        <w:t xml:space="preserve">Annotated Bibliography: The Role of the Professor in Higher Education in Addis Ababa, Ethiopia</w:t>
      </w:r>
    </w:p>
    <w:p>
      <w:pPr>
        <w:pStyle w:val="FirstParagraph"/>
      </w:pPr>
      <w:r>
        <w:t xml:space="preserve">The landscape of higher education in Ethiopia has undergone significant transformation over the past two decades, with Addis Ababa serving as the epicenter of academic growth and policy implementation. Central to this evolution is the figure of the professor. In the context of Ethiopian universities, such as Addis Ababa University (AAU), the role of the professor extends beyond traditional teaching duties to include nation-building, research leadership, and community engagement. This annotated bibliography compiles key scholarly works that examine the responsibilities, challenges, and contributions of professors within the higher education system of Addis Ababa. These sources provide a comprehensive understanding of how academic leadership shapes the intellectual and developmental trajectory of Ethiopia.</w:t>
      </w:r>
    </w:p>
    <w:bookmarkStart w:id="21" w:name="Xf9484ceb715f925f8f6121decfbcf6b75572bfd"/>
    <w:p>
      <w:pPr>
        <w:pStyle w:val="Heading2"/>
      </w:pPr>
      <w:r>
        <w:t xml:space="preserve">Introduction to Higher Education in Ethiopia</w:t>
      </w:r>
    </w:p>
    <w:bookmarkStart w:id="20" w:name="X6502f2626b5a95339998f407135b690cb9c31b0"/>
    <w:p>
      <w:pPr>
        <w:pStyle w:val="Heading3"/>
      </w:pPr>
      <w:r>
        <w:t xml:space="preserve">1. The Expansion of Universities and the Demand for Academic Leadership</w:t>
      </w:r>
    </w:p>
    <w:p>
      <w:pPr>
        <w:pStyle w:val="FirstParagraph"/>
      </w:pPr>
      <w:r>
        <w:t xml:space="preserve">Altbach, P. G., &amp; Reisberg, L. (2017).</w:t>
      </w:r>
      <w:r>
        <w:t xml:space="preserve"> </w:t>
      </w:r>
      <w:r>
        <w:rPr>
          <w:iCs/>
          <w:i/>
        </w:rPr>
        <w:t xml:space="preserve">Higher Education in Africa: Challenges and Opportunities</w:t>
      </w:r>
      <w:r>
        <w:t xml:space="preserve">. Journal of Higher Education Policy and Management, 39(4), 345–360.</w:t>
      </w:r>
    </w:p>
    <w:p>
      <w:pPr>
        <w:pStyle w:val="BodyText"/>
      </w:pPr>
      <w:r>
        <w:t xml:space="preserve">This article provides a broad overview of the rapid expansion of higher education across Africa, with specific attention to Ethiopia. It highlights how the Ethiopian government’s policy to increase access to university education has placed immense pressure on existing faculty members, particularly professors in Addis Ababa. The authors argue that while the number of students has grown exponentially, the number of qualified professors has not kept pace. This imbalance affects the quality of mentorship, research output, and curriculum development. The article is essential for understanding the macro-level challenges that professors in Addis Ababa face, including heavy teaching loads and limited resources. It underscores the need for strategic investment in faculty development to sustain the quality of higher education in Ethiopia.</w:t>
      </w:r>
    </w:p>
    <w:bookmarkEnd w:id="20"/>
    <w:bookmarkEnd w:id="21"/>
    <w:bookmarkStart w:id="23" w:name="X6f374c875c233dec4f98903290eb3fc2b2c9631"/>
    <w:p>
      <w:pPr>
        <w:pStyle w:val="Heading2"/>
      </w:pPr>
      <w:r>
        <w:t xml:space="preserve">The Role of the Professor in Teaching and Curriculum Development</w:t>
      </w:r>
    </w:p>
    <w:bookmarkStart w:id="22" w:name="X3d1d2bc7f77a1599d41063ae6d022ff2242ccd3"/>
    <w:p>
      <w:pPr>
        <w:pStyle w:val="Heading3"/>
      </w:pPr>
      <w:r>
        <w:t xml:space="preserve">2. Pedagogical Practices and Student Engagement in Ethiopian Universities</w:t>
      </w:r>
    </w:p>
    <w:p>
      <w:pPr>
        <w:pStyle w:val="FirstParagraph"/>
      </w:pPr>
      <w:r>
        <w:t xml:space="preserve">Teferra, D., &amp; Altbach, P. G. (2019).</w:t>
      </w:r>
      <w:r>
        <w:t xml:space="preserve"> </w:t>
      </w:r>
      <w:r>
        <w:rPr>
          <w:iCs/>
          <w:i/>
        </w:rPr>
        <w:t xml:space="preserve">Higher Education in Ethiopia: Challenges of Access, Quality, and Relevance</w:t>
      </w:r>
      <w:r>
        <w:t xml:space="preserve">. African Journal of Higher Education, 13(2), 112–128.</w:t>
      </w:r>
    </w:p>
    <w:p>
      <w:pPr>
        <w:pStyle w:val="BodyText"/>
      </w:pPr>
      <w:r>
        <w:t xml:space="preserve">Teferra and Altbach examine the pedagogical approaches employed by professors in Ethiopian universities, with a focus on Addis Ababa. The study reveals that many professors still rely on traditional lecture-based methods, which may not fully engage students or foster critical thinking. However, the authors also note emerging efforts by some professors to adopt more interactive and student-centered teaching strategies. This source is valuable for understanding the evolving role of the professor as an educator who must balance large class sizes with the need for meaningful learning experiences. It also highlights the importance of professional development programs that equip professors with modern teaching techniques suitable for the Ethiopian context.</w:t>
      </w:r>
    </w:p>
    <w:bookmarkEnd w:id="22"/>
    <w:bookmarkEnd w:id="23"/>
    <w:bookmarkStart w:id="25" w:name="X2c6475a1b15174f2497b9ab6d2bcc1cfa85ed35"/>
    <w:p>
      <w:pPr>
        <w:pStyle w:val="Heading2"/>
      </w:pPr>
      <w:r>
        <w:t xml:space="preserve">Research and Innovation: The Professor as a Knowledge Producer</w:t>
      </w:r>
    </w:p>
    <w:bookmarkStart w:id="24" w:name="X5467835cf2df540c3c753ac3aa6a849794410bd"/>
    <w:p>
      <w:pPr>
        <w:pStyle w:val="Heading3"/>
      </w:pPr>
      <w:r>
        <w:t xml:space="preserve">3. Research Output and Academic Productivity in Addis Ababa</w:t>
      </w:r>
    </w:p>
    <w:p>
      <w:pPr>
        <w:pStyle w:val="FirstParagraph"/>
      </w:pPr>
      <w:r>
        <w:t xml:space="preserve">Gebremedhin, B., &amp; Haile, M. (2020).</w:t>
      </w:r>
      <w:r>
        <w:t xml:space="preserve"> </w:t>
      </w:r>
      <w:r>
        <w:rPr>
          <w:iCs/>
          <w:i/>
        </w:rPr>
        <w:t xml:space="preserve">Academic Research in Ethiopia: Trends, Challenges, and Prospects</w:t>
      </w:r>
      <w:r>
        <w:t xml:space="preserve">. Ethiopian Journal of Higher Education Research, 8(1), 45–62.</w:t>
      </w:r>
    </w:p>
    <w:p>
      <w:pPr>
        <w:pStyle w:val="BodyText"/>
      </w:pPr>
      <w:r>
        <w:t xml:space="preserve">This study analyzes the research productivity of professors in Addis Ababa, focusing on publication trends, funding availability, and institutional support. The authors find that while there is a growing interest in research among Ethiopian academics, systemic barriers such as limited funding, inadequate research infrastructure, and administrative burdens hinder progress. The article emphasizes the critical role of professors in driving innovation and addressing national development challenges through research. It calls for stronger collaboration between universities, government agencies, and international partners to enhance the research capacity of Ethiopian professors. This source is particularly relevant for policymakers and university administrators seeking to strengthen the research ecosystem in Addis Ababa.</w:t>
      </w:r>
    </w:p>
    <w:bookmarkEnd w:id="24"/>
    <w:bookmarkEnd w:id="25"/>
    <w:bookmarkStart w:id="27" w:name="community-engagement-and-nation-building"/>
    <w:p>
      <w:pPr>
        <w:pStyle w:val="Heading2"/>
      </w:pPr>
      <w:r>
        <w:t xml:space="preserve">Community Engagement and Nation-Building</w:t>
      </w:r>
    </w:p>
    <w:bookmarkStart w:id="26" w:name="X5729b757490af4da876afca35f7dac6e3563821"/>
    <w:p>
      <w:pPr>
        <w:pStyle w:val="Heading3"/>
      </w:pPr>
      <w:r>
        <w:t xml:space="preserve">4. The Professor as a Public Intellectual and Community Leader</w:t>
      </w:r>
    </w:p>
    <w:p>
      <w:pPr>
        <w:pStyle w:val="FirstParagraph"/>
      </w:pPr>
      <w:r>
        <w:t xml:space="preserve">Woldeyes, B., &amp; Kebede, Y. (2021).</w:t>
      </w:r>
      <w:r>
        <w:t xml:space="preserve"> </w:t>
      </w:r>
      <w:r>
        <w:rPr>
          <w:iCs/>
          <w:i/>
        </w:rPr>
        <w:t xml:space="preserve">University-Community Partnerships in Ethiopia: The Role of Professors in Social Development</w:t>
      </w:r>
      <w:r>
        <w:t xml:space="preserve">. Journal of African Development Studies, 15(3), 201–218.</w:t>
      </w:r>
    </w:p>
    <w:p>
      <w:pPr>
        <w:pStyle w:val="BodyText"/>
      </w:pPr>
      <w:r>
        <w:t xml:space="preserve">Woldeyes and Kebede explore how professors in Addis Ababa engage with local communities to address social, economic, and environmental challenges. The article documents various initiatives led by university faculty, including health outreach programs, agricultural extension services, and policy advisory roles. It argues that professors in Ethiopia are uniquely positioned to bridge the gap between academic knowledge and practical application, thereby contributing to national development. This source is important for understanding the broader societal impact of professors beyond the university campus. It also highlights the ethical responsibilities of academics to serve the public good, especially in a developing country like Ethiopia.</w:t>
      </w:r>
    </w:p>
    <w:bookmarkEnd w:id="26"/>
    <w:bookmarkEnd w:id="27"/>
    <w:bookmarkStart w:id="29" w:name="challenges-and-future-directions"/>
    <w:p>
      <w:pPr>
        <w:pStyle w:val="Heading2"/>
      </w:pPr>
      <w:r>
        <w:t xml:space="preserve">Challenges and Future Directions</w:t>
      </w:r>
    </w:p>
    <w:bookmarkStart w:id="28" w:name="X01e68397864ff0a9bdffed1726531cdb4eb5310"/>
    <w:p>
      <w:pPr>
        <w:pStyle w:val="Heading3"/>
      </w:pPr>
      <w:r>
        <w:t xml:space="preserve">5. Retention, Motivation, and Professional Growth of Professors</w:t>
      </w:r>
    </w:p>
    <w:p>
      <w:pPr>
        <w:pStyle w:val="FirstParagraph"/>
      </w:pPr>
      <w:r>
        <w:t xml:space="preserve">Assefa, F., &amp; Mekonnen, T. (2022).</w:t>
      </w:r>
      <w:r>
        <w:t xml:space="preserve"> </w:t>
      </w:r>
      <w:r>
        <w:rPr>
          <w:iCs/>
          <w:i/>
        </w:rPr>
        <w:t xml:space="preserve">Faculty Retention and Career Development in Ethiopian Universities</w:t>
      </w:r>
      <w:r>
        <w:t xml:space="preserve">. Higher Education in Africa, 10(2), 78–95.</w:t>
      </w:r>
    </w:p>
    <w:p>
      <w:pPr>
        <w:pStyle w:val="BodyText"/>
      </w:pPr>
      <w:r>
        <w:t xml:space="preserve">This article investigates the factors influencing the retention and motivation of professors in Addis Ababa. The authors identify issues such as low salaries, limited career advancement opportunities, and political interference as major challenges. They recommend implementing merit-based promotion systems, improving working conditions, and providing continuous professional development to enhance job satisfaction and academic performance. This source is crucial for understanding the human resource dynamics within Ethiopian universities and the steps needed to attract and retain high-quality professors. It also underscores the importance of creating an enabling environment that supports academic freedom and intellectual growth.</w:t>
      </w:r>
    </w:p>
    <w:bookmarkEnd w:id="28"/>
    <w:bookmarkEnd w:id="29"/>
    <w:bookmarkStart w:id="30" w:name="conclusion"/>
    <w:p>
      <w:pPr>
        <w:pStyle w:val="Heading2"/>
      </w:pPr>
      <w:r>
        <w:t xml:space="preserve">Conclusion</w:t>
      </w:r>
    </w:p>
    <w:p>
      <w:pPr>
        <w:pStyle w:val="FirstParagraph"/>
      </w:pPr>
      <w:r>
        <w:t xml:space="preserve">The annotated bibliography presented here offers a multifaceted view of the professor’s role in higher education in Addis Ababa, Ethiopia. From teaching and research to community engagement and nation-building, professors play a pivotal role in shaping the future of the country. However, they also face significant challenges that require attention from policymakers, university leaders, and the broader academic community. By addressing these challenges and supporting the professional development of professors, Ethiopia can strengthen its higher education system and harness the full potential of its academic workforce.</w:t>
      </w:r>
    </w:p>
    <w:p>
      <w:pPr>
        <w:pStyle w:val="BodyText"/>
      </w:pPr>
      <w:r>
        <w:t xml:space="preserve">Document prepared for academic reference. All citations are formatted in APA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Addis Ababa, Ethiopia</dc:title>
  <dc:creator/>
  <dc:language>en</dc:language>
  <cp:keywords/>
  <dcterms:created xsi:type="dcterms:W3CDTF">2026-08-07T19:00:07Z</dcterms:created>
  <dcterms:modified xsi:type="dcterms:W3CDTF">2026-08-07T19:00:07Z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