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Topic: The Evolving Role of the Professor in Higher Education within Kuwait City</w:t>
      </w:r>
    </w:p>
    <w:bookmarkEnd w:id="20"/>
    <w:bookmarkStart w:id="21" w:name="introduction"/>
    <w:p>
      <w:pPr>
        <w:pStyle w:val="Heading2"/>
      </w:pPr>
      <w:r>
        <w:t xml:space="preserve">Introduction</w:t>
      </w:r>
    </w:p>
    <w:p>
      <w:pPr>
        <w:pStyle w:val="FirstParagraph"/>
      </w:pPr>
      <w:r>
        <w:t xml:space="preserve">The academic landscape in Kuwait City is undergoing a significant transformation. As the capital of the State of Kuwait, the city hosts prestigious institutions such as Kuwait University, the American University of Kuwait, and the British University College. In this context, the role of the</w:t>
      </w:r>
      <w:r>
        <w:t xml:space="preserve"> </w:t>
      </w:r>
      <w:r>
        <w:rPr>
          <w:bCs/>
          <w:b/>
        </w:rPr>
        <w:t xml:space="preserve">Professor</w:t>
      </w:r>
      <w:r>
        <w:t xml:space="preserve"> </w:t>
      </w:r>
      <w:r>
        <w:t xml:space="preserve">extends far beyond the traditional transmission of knowledge. This annotated bibliography explores the multifaceted responsibilities of faculty members in Kuwait City, focusing on their impact on curriculum development, research innovation, cultural preservation, and the preparation of students for a globalized workforce. The following entries provide a critical analysis of literature relevant to the academic profession in this specific geographic and cultural setting.</w:t>
      </w:r>
    </w:p>
    <w:bookmarkEnd w:id="21"/>
    <w:bookmarkStart w:id="22" w:name="bibliographic-entries"/>
    <w:p>
      <w:pPr>
        <w:pStyle w:val="Heading2"/>
      </w:pPr>
      <w:r>
        <w:t xml:space="preserve">Bibliographic Entries</w:t>
      </w:r>
    </w:p>
    <w:p>
      <w:pPr>
        <w:pStyle w:val="FirstParagraph"/>
      </w:pPr>
      <w:r>
        <w:t xml:space="preserve">Al-Sabah, N. (2021). "Pedagogical Shifts in the Gulf: The Professor as a Facilitator in Kuwait City." Journal of Middle Eastern Higher Education, 14(2), 45-62.</w:t>
      </w:r>
    </w:p>
    <w:p>
      <w:pPr>
        <w:pStyle w:val="BodyText"/>
      </w:pPr>
      <w:r>
        <w:t xml:space="preserve">This article examines the transition of the</w:t>
      </w:r>
      <w:r>
        <w:t xml:space="preserve"> </w:t>
      </w:r>
      <w:r>
        <w:rPr>
          <w:bCs/>
          <w:b/>
        </w:rPr>
        <w:t xml:space="preserve">Professor</w:t>
      </w:r>
      <w:r>
        <w:t xml:space="preserve"> </w:t>
      </w:r>
      <w:r>
        <w:t xml:space="preserve">in Kuwait City from a traditional lecturer to a facilitator of student-centered learning. Al-Sabah argues that the rapid modernization of Kuwait City’s educational infrastructure necessitates a pedagogical shift. The author highlights how professors at major institutions in the city are adopting active learning strategies to engage a diverse student body. This source is crucial for understanding the changing classroom dynamics in Kuwait City and provides empirical data on student satisfaction levels when professors utilize interactive teaching methods. It underscores the necessity for faculty to adapt to the technological advancements prevalent in the city’s academic sector.</w:t>
      </w:r>
    </w:p>
    <w:p>
      <w:pPr>
        <w:pStyle w:val="BodyText"/>
      </w:pPr>
      <w:r>
        <w:t xml:space="preserve">El-Masri, M. (2019). "Research Excellence and National Development: The Role of University Faculty in Kuwait." Kuwait Journal of Social Sciences, 8(1), 112-130.</w:t>
      </w:r>
    </w:p>
    <w:p>
      <w:pPr>
        <w:pStyle w:val="BodyText"/>
      </w:pPr>
      <w:r>
        <w:t xml:space="preserve">El-Masri explores the symbiotic relationship between the</w:t>
      </w:r>
      <w:r>
        <w:t xml:space="preserve"> </w:t>
      </w:r>
      <w:r>
        <w:rPr>
          <w:bCs/>
          <w:b/>
        </w:rPr>
        <w:t xml:space="preserve">Professor</w:t>
      </w:r>
      <w:r>
        <w:t xml:space="preserve"> </w:t>
      </w:r>
      <w:r>
        <w:t xml:space="preserve">and the national development goals of Kuwait. The text posits that professors in Kuwait City are not merely academics but key stakeholders in the nation's economic diversification strategy, known as "New Kuwait." The article details how research conducted by faculty members in fields such as energy, environmental science, and finance directly influences policy-making in the capital. This entry is essential for understanding the external impact of the professoriate in Kuwait City, illustrating how academic research translates into tangible societal benefits and economic resilience.</w:t>
      </w:r>
    </w:p>
    <w:p>
      <w:pPr>
        <w:pStyle w:val="BodyText"/>
      </w:pPr>
      <w:r>
        <w:t xml:space="preserve">Hassan, R., &amp; Al-Kandari, S. (2022). "Cultural Identity and Curriculum Design: The Professor's Responsibility in Kuwait City." International Review of Education, 68(3), 201-218.</w:t>
      </w:r>
    </w:p>
    <w:p>
      <w:pPr>
        <w:pStyle w:val="BodyText"/>
      </w:pPr>
      <w:r>
        <w:t xml:space="preserve">This study addresses the delicate balance professors in Kuwait City must maintain between global academic standards and local cultural values. Hassan and Al-Kandari argue that the</w:t>
      </w:r>
      <w:r>
        <w:t xml:space="preserve"> </w:t>
      </w:r>
      <w:r>
        <w:rPr>
          <w:bCs/>
          <w:b/>
        </w:rPr>
        <w:t xml:space="preserve">Professor</w:t>
      </w:r>
      <w:r>
        <w:t xml:space="preserve"> </w:t>
      </w:r>
      <w:r>
        <w:t xml:space="preserve">serves as a guardian of Kuwaiti heritage while simultaneously preparing students for international competitiveness. The authors analyze curriculum documents from universities in Kuwait City, showing how faculty members integrate Islamic ethics and Arab history into modern disciplines. This source is vital for any discussion regarding the ethical and cultural dimensions of the professor's role in the region, emphasizing the importance of contextualizing education within the specific socio-cultural fabric of Kuwait City.</w:t>
      </w:r>
    </w:p>
    <w:p>
      <w:pPr>
        <w:pStyle w:val="BodyText"/>
      </w:pPr>
      <w:r>
        <w:t xml:space="preserve">International Institute for Educational Planning. (2020). "Higher Education in the GCC: Challenges and Opportunities for Faculty in Urban Centers." Paris: UNESCO.</w:t>
      </w:r>
    </w:p>
    <w:p>
      <w:pPr>
        <w:pStyle w:val="BodyText"/>
      </w:pPr>
      <w:r>
        <w:t xml:space="preserve">This report provides a comparative analysis of higher education systems in the Gulf Cooperation Council, with a specific case study on Kuwait City. It highlights the challenges faced by the</w:t>
      </w:r>
      <w:r>
        <w:t xml:space="preserve"> </w:t>
      </w:r>
      <w:r>
        <w:rPr>
          <w:bCs/>
          <w:b/>
        </w:rPr>
        <w:t xml:space="preserve">Professor</w:t>
      </w:r>
      <w:r>
        <w:t xml:space="preserve"> </w:t>
      </w:r>
      <w:r>
        <w:t xml:space="preserve">in retaining talent and fostering innovation within the urban academic environment. The report notes that while Kuwait City offers excellent resources, professors often face bureaucratic hurdles that can impede research progress. This document is valuable for understanding the structural and administrative context in which professors operate in Kuwait City, offering insights into policy recommendations that could enhance the academic experience for faculty members.</w:t>
      </w:r>
    </w:p>
    <w:p>
      <w:pPr>
        <w:pStyle w:val="BodyText"/>
      </w:pPr>
      <w:r>
        <w:t xml:space="preserve">Al-Farsi, L. (2023). "Mentorship and Professional Development: The Professor as a Guide in Kuwait's Academic Ecosystem." Journal of Academic Leadership, 10(4), 78-95.</w:t>
      </w:r>
    </w:p>
    <w:p>
      <w:pPr>
        <w:pStyle w:val="BodyText"/>
      </w:pPr>
      <w:r>
        <w:t xml:space="preserve">Al-Farsi focuses on the mentorship role of the</w:t>
      </w:r>
      <w:r>
        <w:t xml:space="preserve"> </w:t>
      </w:r>
      <w:r>
        <w:rPr>
          <w:bCs/>
          <w:b/>
        </w:rPr>
        <w:t xml:space="preserve">Professor</w:t>
      </w:r>
      <w:r>
        <w:t xml:space="preserve"> </w:t>
      </w:r>
      <w:r>
        <w:t xml:space="preserve">in Kuwait City, particularly regarding the development of junior faculty and graduate students. The article suggests that the hierarchical nature of traditional Arab academic culture is evolving, with senior professors in Kuwait City increasingly acting as collaborative mentors. This shift is critical for building a sustainable academic community. The study provides qualitative interviews with faculty members from Kuwait University, revealing how effective mentorship contributes to the professional growth of the next generation of scholars. This entry is highly relevant for understanding the internal dynamics of academic departments in Kuwait City.</w:t>
      </w:r>
    </w:p>
    <w:p>
      <w:pPr>
        <w:pStyle w:val="BodyText"/>
      </w:pPr>
      <w:r>
        <w:t xml:space="preserve">World Bank. (2021). "Kuwait Economic Monitor: Investing in Human Capital through Higher Education." Washington, D.C.: World Bank Group.</w:t>
      </w:r>
    </w:p>
    <w:p>
      <w:pPr>
        <w:pStyle w:val="BodyText"/>
      </w:pPr>
      <w:r>
        <w:t xml:space="preserve">This economic report underscores the strategic importance of the</w:t>
      </w:r>
      <w:r>
        <w:t xml:space="preserve"> </w:t>
      </w:r>
      <w:r>
        <w:rPr>
          <w:bCs/>
          <w:b/>
        </w:rPr>
        <w:t xml:space="preserve">Professor</w:t>
      </w:r>
      <w:r>
        <w:t xml:space="preserve"> </w:t>
      </w:r>
      <w:r>
        <w:t xml:space="preserve">in Kuwait City’s human capital development. It argues that the quality of education delivered by faculty members is directly correlated with the employability of graduates in the private sector. The report highlights the need for professors in Kuwait City to align their teaching with industry needs, particularly in technology and engineering. This source provides a macroeconomic perspective on the professor's role, linking academic performance in Kuwait City to broader economic indicators and labor market trends.</w:t>
      </w:r>
    </w:p>
    <w:p>
      <w:pPr>
        <w:pStyle w:val="BodyText"/>
      </w:pPr>
      <w:r>
        <w:t xml:space="preserve">Nasser, A. (2022). "Digital Transformation in Kuwaiti Universities: Adapting the Professor's Role." Middle East Journal of Digital Learning, 5(2), 33-49.</w:t>
      </w:r>
    </w:p>
    <w:p>
      <w:pPr>
        <w:pStyle w:val="BodyText"/>
      </w:pPr>
      <w:r>
        <w:t xml:space="preserve">Nasser investigates the impact of digital transformation on the</w:t>
      </w:r>
      <w:r>
        <w:t xml:space="preserve"> </w:t>
      </w:r>
      <w:r>
        <w:rPr>
          <w:bCs/>
          <w:b/>
        </w:rPr>
        <w:t xml:space="preserve">Professor</w:t>
      </w:r>
      <w:r>
        <w:t xml:space="preserve"> </w:t>
      </w:r>
      <w:r>
        <w:t xml:space="preserve">in Kuwait City. Following the global shift to online and hybrid learning, this article analyzes how faculty members in Kuwait City have adapted their teaching methodologies. The author notes that while technological infrastructure in Kuwait City is advanced, the pedagogical adaptation of professors varies significantly. This source is critical for understanding the current technological landscape of higher education in the city and the ongoing professional development needs of professors to remain effective in a digital age.</w:t>
      </w:r>
    </w:p>
    <w:p>
      <w:pPr>
        <w:pStyle w:val="BodyText"/>
      </w:pPr>
      <w:r>
        <w:t xml:space="preserve">Al-Mutairi, K. (2020). "Community Engagement: The Professor as a Civic Leader in Kuwait City." Arab Studies Quarterly, 42(1), 15-29.</w:t>
      </w:r>
    </w:p>
    <w:p>
      <w:pPr>
        <w:pStyle w:val="BodyText"/>
      </w:pPr>
      <w:r>
        <w:t xml:space="preserve">This article explores the concept of the engaged</w:t>
      </w:r>
      <w:r>
        <w:t xml:space="preserve"> </w:t>
      </w:r>
      <w:r>
        <w:rPr>
          <w:bCs/>
          <w:b/>
        </w:rPr>
        <w:t xml:space="preserve">Professor</w:t>
      </w:r>
      <w:r>
        <w:t xml:space="preserve"> </w:t>
      </w:r>
      <w:r>
        <w:t xml:space="preserve">in Kuwait City, who actively participates in community service and public discourse. Al-Mutairi argues that professors in Kuwait City have a civic duty to address local social issues through their expertise. The text provides examples of faculty-led initiatives in health awareness, environmental conservation, and youth empowerment within the city. This entry is important for highlighting the social responsibility aspect of the professor's role, demonstrating how academic institutions in Kuwait City contribute to the well-being of the local community through the active involvement of their faculty.</w:t>
      </w:r>
    </w:p>
    <w:bookmarkEnd w:id="22"/>
    <w:bookmarkStart w:id="23" w:name="conclusion"/>
    <w:p>
      <w:pPr>
        <w:pStyle w:val="Heading2"/>
      </w:pPr>
      <w:r>
        <w:t xml:space="preserve">Conclusion</w:t>
      </w:r>
    </w:p>
    <w:p>
      <w:pPr>
        <w:pStyle w:val="FirstParagraph"/>
      </w:pPr>
      <w:r>
        <w:t xml:space="preserve">The annotated bibliography presented above illustrates that the role of the</w:t>
      </w:r>
      <w:r>
        <w:t xml:space="preserve"> </w:t>
      </w:r>
      <w:r>
        <w:rPr>
          <w:bCs/>
          <w:b/>
        </w:rPr>
        <w:t xml:space="preserve">Professor</w:t>
      </w:r>
      <w:r>
        <w:t xml:space="preserve"> </w:t>
      </w:r>
      <w:r>
        <w:t xml:space="preserve">in Kuwait City is complex and dynamic. It is a role that demands pedagogical innovation, research excellence, cultural sensitivity, and civic engagement. As Kuwait City continues to evolve as a regional hub for education and innovation, the expectations placed upon its professors will undoubtedly increase. The literature reviewed here provides a comprehensive foundation for understanding these expectations and offers valuable insights for policymakers, educational leaders, and faculty members themselves. By embracing these multifaceted responsibilities, professors in Kuwait City can play a pivotal role in shaping the future of the nation.</w:t>
      </w:r>
    </w:p>
    <w:bookmarkEnd w:id="23"/>
    <w:p>
      <w:pPr>
        <w:pStyle w:val="BodyText"/>
      </w:pPr>
      <w:r>
        <w:t xml:space="preserve">© 2023 Academic Research Documentation.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Kuwait City</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