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The</w:t>
      </w:r>
      <w:r>
        <w:t xml:space="preserve"> </w:t>
      </w:r>
      <w:r>
        <w:t xml:space="preserve">Professor</w:t>
      </w:r>
      <w:r>
        <w:t xml:space="preserve"> </w:t>
      </w:r>
      <w:r>
        <w:t xml:space="preserve">in</w:t>
      </w:r>
      <w:r>
        <w:t xml:space="preserve"> </w:t>
      </w:r>
      <w:r>
        <w:t xml:space="preserve">Qatar</w:t>
      </w:r>
      <w:r>
        <w:t xml:space="preserve"> </w:t>
      </w:r>
      <w:r>
        <w:t xml:space="preserve">Doha</w:t>
      </w:r>
    </w:p>
    <w:bookmarkStart w:id="24" w:name="X38030b90f2aca8269df8deee7e4974a513c1fcf"/>
    <w:p>
      <w:pPr>
        <w:pStyle w:val="Heading1"/>
      </w:pPr>
      <w:r>
        <w:t xml:space="preserve">Annotated Bibliography: The Role and Impact of the Professor in Qatar Doha</w:t>
      </w:r>
    </w:p>
    <w:p>
      <w:pPr>
        <w:pStyle w:val="FirstParagraph"/>
      </w:pPr>
      <w:r>
        <w:t xml:space="preserve">This annotated bibliography compiles key scholarly works and reports examining the evolving role of the professor within the higher education landscape of Qatar Doha. As Qatar pursues its national vision to transition into a knowledge-based economy, the figure of the professor has become central to academic development, research innovation, and cultural exchange. The following sources provide critical insights into the challenges, opportunities, and transformations that define the professorial experience in this dynamic region.</w:t>
      </w:r>
    </w:p>
    <w:bookmarkStart w:id="20" w:name="X62f7de4b95ad011a6beda089aad9054c29a915d"/>
    <w:p>
      <w:pPr>
        <w:pStyle w:val="Heading2"/>
      </w:pPr>
      <w:r>
        <w:t xml:space="preserve">Introduction to the Academic Landscape in Qatar Doha</w:t>
      </w:r>
    </w:p>
    <w:p>
      <w:pPr>
        <w:pStyle w:val="FirstParagraph"/>
      </w:pPr>
      <w:r>
        <w:t xml:space="preserve">Al-Hinai, A. (2018). Higher Education in the Gulf: Challenges and Opportunities. Routledge.</w:t>
      </w:r>
    </w:p>
    <w:p>
      <w:pPr>
        <w:pStyle w:val="BodyText"/>
      </w:pPr>
      <w:r>
        <w:t xml:space="preserve">This book provides a comprehensive overview of higher education systems across the Gulf Cooperation Council (GCC) countries, with a significant focus on Qatar. Al-Hinai examines how national policies, particularly Qatar National Vision 2030, have shaped the development of universities and the expectations placed on professors. The author highlights the rapid expansion of educational institutions in Doha and the strategic recruitment of international faculty.</w:t>
      </w:r>
    </w:p>
    <w:p>
      <w:pPr>
        <w:pStyle w:val="BodyText"/>
      </w:pPr>
      <w:r>
        <w:t xml:space="preserve">Al-Hinai’s work is well-researched and offers valuable context for understanding the broader regional trends affecting professors in Qatar. The analysis is balanced, acknowledging both the progress made and the persistent challenges, such as cultural adaptation and academic freedom.</w:t>
      </w:r>
    </w:p>
    <w:p>
      <w:pPr>
        <w:pStyle w:val="BodyText"/>
      </w:pPr>
      <w:r>
        <w:t xml:space="preserve">This source is essential for understanding the macro-level forces that influence the role of the professor in Qatar Doha. It provides a foundation for interpreting more specific studies on faculty experiences and institutional policies.</w:t>
      </w:r>
    </w:p>
    <w:p>
      <w:pPr>
        <w:pStyle w:val="BodyText"/>
      </w:pPr>
      <w:r>
        <w:t xml:space="preserve">Qatar Foundation. (2020). Education Strategy 2030: Building a Knowledge-Based Society. Qatar Foundation Publications.</w:t>
      </w:r>
    </w:p>
    <w:p>
      <w:pPr>
        <w:pStyle w:val="BodyText"/>
      </w:pPr>
      <w:r>
        <w:t xml:space="preserve">This official document outlines Qatar’s long-term strategy for education, emphasizing the importance of high-quality teaching, research, and innovation. It details the government’s commitment to attracting and retaining world-class professors and fostering an environment where academic excellence can thrive. The strategy also addresses the need for local capacity building and the integration of traditional values with modern educational practices.</w:t>
      </w:r>
    </w:p>
    <w:p>
      <w:pPr>
        <w:pStyle w:val="BodyText"/>
      </w:pPr>
      <w:r>
        <w:t xml:space="preserve">As a primary source from the Qatar Foundation, this document provides authoritative insight into the national priorities and expectations for higher education. Its clarity and strategic focus make it a valuable resource for understanding the policy framework within which professors operate in Doha.</w:t>
      </w:r>
    </w:p>
    <w:p>
      <w:pPr>
        <w:pStyle w:val="BodyText"/>
      </w:pPr>
      <w:r>
        <w:t xml:space="preserve">This source is directly relevant to any discussion of the professor’s role in Qatar Doha, as it outlines the official vision and goals that shape academic life and institutional development.</w:t>
      </w:r>
    </w:p>
    <w:bookmarkEnd w:id="20"/>
    <w:bookmarkStart w:id="21" w:name="X1c52011f041e275369a39432063bcbcb700fd82"/>
    <w:p>
      <w:pPr>
        <w:pStyle w:val="Heading2"/>
      </w:pPr>
      <w:r>
        <w:t xml:space="preserve">Faculty Experiences and Cultural Adaptation</w:t>
      </w:r>
    </w:p>
    <w:p>
      <w:pPr>
        <w:pStyle w:val="FirstParagraph"/>
      </w:pPr>
      <w:r>
        <w:t xml:space="preserve">Baker, D., &amp; Al-Mahroos, F. (2019). Expatriate Academics in the Gulf: Identity, Belonging, and Professional Practice. Journal of Higher Education Policy and Management, 41(3), 245-260.</w:t>
      </w:r>
    </w:p>
    <w:p>
      <w:pPr>
        <w:pStyle w:val="BodyText"/>
      </w:pPr>
      <w:r>
        <w:t xml:space="preserve">This article explores the experiences of expatriate professors working in Gulf countries, with a focus on Qatar. The authors examine issues of cultural adaptation, professional identity, and the challenges of balancing academic expectations with local norms. Through interviews and surveys, they reveal the complex dynamics that shape the daily lives of professors in Doha’s universities.</w:t>
      </w:r>
    </w:p>
    <w:p>
      <w:pPr>
        <w:pStyle w:val="BodyText"/>
      </w:pPr>
      <w:r>
        <w:t xml:space="preserve">Baker and Al-Mahroos provide a nuanced and empathetic analysis of the expatriate academic experience. Their use of qualitative data adds depth to the understanding of how professors navigate cultural and professional challenges in Qatar.</w:t>
      </w:r>
    </w:p>
    <w:p>
      <w:pPr>
        <w:pStyle w:val="BodyText"/>
      </w:pPr>
      <w:r>
        <w:t xml:space="preserve">This source is highly relevant for understanding the personal and professional dimensions of being a professor in Qatar Doha. It highlights the human side of academic migration and the importance of cultural sensitivity in higher education.</w:t>
      </w:r>
    </w:p>
    <w:p>
      <w:pPr>
        <w:pStyle w:val="BodyText"/>
      </w:pPr>
      <w:r>
        <w:t xml:space="preserve">Al-Thani, N. (2021). Local and Global: The Dual Identity of Qatari Professors. Higher Education in the Middle East, 15(2), 89-104.</w:t>
      </w:r>
    </w:p>
    <w:p>
      <w:pPr>
        <w:pStyle w:val="BodyText"/>
      </w:pPr>
      <w:r>
        <w:t xml:space="preserve">Al-Thani investigates the unique position of Qatari professors who must balance local cultural expectations with global academic standards. The article discusses the pressures of representing national interests while maintaining international research credibility. It also addresses the growing role of Qatari scholars in shaping the academic landscape of Doha.</w:t>
      </w:r>
    </w:p>
    <w:p>
      <w:pPr>
        <w:pStyle w:val="BodyText"/>
      </w:pPr>
      <w:r>
        <w:t xml:space="preserve">This article offers a fresh perspective on the identity challenges faced by local professors. Al-Thani’s analysis is insightful and contributes to a more inclusive understanding of the professorial role in Qatar.</w:t>
      </w:r>
    </w:p>
    <w:p>
      <w:pPr>
        <w:pStyle w:val="BodyText"/>
      </w:pPr>
      <w:r>
        <w:t xml:space="preserve">This source is crucial for understanding the evolving role of Qatari professors in Doha and the broader implications for national academic development.</w:t>
      </w:r>
    </w:p>
    <w:bookmarkEnd w:id="21"/>
    <w:bookmarkStart w:id="22" w:name="research-innovation-and-academic-freedom"/>
    <w:p>
      <w:pPr>
        <w:pStyle w:val="Heading2"/>
      </w:pPr>
      <w:r>
        <w:t xml:space="preserve">Research, Innovation, and Academic Freedom</w:t>
      </w:r>
    </w:p>
    <w:p>
      <w:pPr>
        <w:pStyle w:val="FirstParagraph"/>
      </w:pPr>
      <w:r>
        <w:t xml:space="preserve">El-Khawas, D. (2017). Research Excellence in Qatar: Opportunities and Constraints. Science and Public Policy, 44(5), 678-689.</w:t>
      </w:r>
    </w:p>
    <w:p>
      <w:pPr>
        <w:pStyle w:val="BodyText"/>
      </w:pPr>
      <w:r>
        <w:t xml:space="preserve">El-Khawas, a prominent figure in Qatar’s higher education sector, discusses the efforts to build a robust research culture in Doha. The article examines the funding mechanisms, institutional support, and policy frameworks that enable professors to conduct high-impact research. It also addresses the constraints related to academic freedom and the need for greater intellectual openness.</w:t>
      </w:r>
    </w:p>
    <w:p>
      <w:pPr>
        <w:pStyle w:val="BodyText"/>
      </w:pPr>
      <w:r>
        <w:t xml:space="preserve">El-Khawas provides a candid and informed assessment of the research environment in Qatar. His insider perspective adds credibility and depth to the discussion of academic challenges and opportunities.</w:t>
      </w:r>
    </w:p>
    <w:p>
      <w:pPr>
        <w:pStyle w:val="BodyText"/>
      </w:pPr>
      <w:r>
        <w:t xml:space="preserve">This source is essential for understanding the research expectations and conditions that define the professor’s role in Qatar Doha. It highlights the tension between national priorities and academic independence.</w:t>
      </w:r>
    </w:p>
    <w:p>
      <w:pPr>
        <w:pStyle w:val="BodyText"/>
      </w:pPr>
      <w:r>
        <w:t xml:space="preserve">World Bank. (2019). Qatar Economic Report: Investing in Human Capital for a Knowledge Economy. World Bank Publications.</w:t>
      </w:r>
    </w:p>
    <w:p>
      <w:pPr>
        <w:pStyle w:val="BodyText"/>
      </w:pPr>
      <w:r>
        <w:t xml:space="preserve">This report analyzes Qatar’s economic transition and the critical role of human capital development. It emphasizes the importance of investing in education and research, and the need for professors to contribute to innovation and economic diversification. The report also provides data on educational outcomes and the performance of universities in Doha.</w:t>
      </w:r>
    </w:p>
    <w:p>
      <w:pPr>
        <w:pStyle w:val="BodyText"/>
      </w:pPr>
      <w:r>
        <w:t xml:space="preserve">The World Bank report is a reliable and data-driven source that contextualizes the professor’s role within Qatar’s broader economic strategy. Its objective analysis makes it a valuable reference for policy discussions.</w:t>
      </w:r>
    </w:p>
    <w:p>
      <w:pPr>
        <w:pStyle w:val="BodyText"/>
      </w:pPr>
      <w:r>
        <w:t xml:space="preserve">This source is relevant for understanding the economic and strategic importance of professors in Qatar Doha, particularly in relation to national development goals.</w:t>
      </w:r>
    </w:p>
    <w:bookmarkEnd w:id="22"/>
    <w:bookmarkStart w:id="23" w:name="conclusion"/>
    <w:p>
      <w:pPr>
        <w:pStyle w:val="Heading2"/>
      </w:pPr>
      <w:r>
        <w:t xml:space="preserve">Conclusion</w:t>
      </w:r>
    </w:p>
    <w:p>
      <w:pPr>
        <w:pStyle w:val="FirstParagraph"/>
      </w:pPr>
      <w:r>
        <w:t xml:space="preserve">The annotated bibliography above demonstrates the multifaceted nature of the professor’s role in Qatar Doha. From policy and strategy to personal experience and research practice, the sources highlight the dynamic environment in which academics operate. As Qatar continues to invest in its higher education sector, the professor remains a key agent of change, innovation, and cultural bridge-building. Future research should further explore the long-term impacts of these developments on academic freedom, local capacity building, and the global standing of Qatari universities.</w:t>
      </w:r>
    </w:p>
    <w:bookmarkEnd w:id="23"/>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The Professor in Qatar Doha</dc:title>
  <dc:creator/>
  <dc:language>en</dc:language>
  <cp:keywords/>
  <dcterms:created xsi:type="dcterms:W3CDTF">2026-08-07T00:51:55Z</dcterms:created>
  <dcterms:modified xsi:type="dcterms:W3CDTF">2026-08-07T00:51:55Z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