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Senegal</w:t>
      </w:r>
      <w:r>
        <w:t xml:space="preserve"> </w:t>
      </w:r>
      <w:r>
        <w:t xml:space="preserve">Dakar</w:t>
      </w:r>
    </w:p>
    <w:bookmarkStart w:id="20" w:name="X9bfd07487b62d3cb3a2e538a3180dc7ad6f834f"/>
    <w:p>
      <w:pPr>
        <w:pStyle w:val="Heading1"/>
      </w:pPr>
      <w:r>
        <w:t xml:space="preserve">Annotated Bibliography: The Role of the Professor in Senegal Dakar</w:t>
      </w:r>
    </w:p>
    <w:p>
      <w:pPr>
        <w:pStyle w:val="FirstParagraph"/>
      </w:pPr>
      <w:r>
        <w:t xml:space="preserve">The following annotated bibliography explores the multifaceted role of the</w:t>
      </w:r>
      <w:r>
        <w:t xml:space="preserve"> </w:t>
      </w:r>
      <w:r>
        <w:rPr>
          <w:bCs/>
          <w:b/>
        </w:rPr>
        <w:t xml:space="preserve">Professor</w:t>
      </w:r>
      <w:r>
        <w:t xml:space="preserve"> </w:t>
      </w:r>
      <w:r>
        <w:t xml:space="preserve">within the higher education landscape of</w:t>
      </w:r>
      <w:r>
        <w:t xml:space="preserve"> </w:t>
      </w:r>
      <w:r>
        <w:rPr>
          <w:bCs/>
          <w:b/>
        </w:rPr>
        <w:t xml:space="preserve">Senegal Dakar</w:t>
      </w:r>
      <w:r>
        <w:t xml:space="preserve">. Dakar serves as the intellectual capital of Senegal, hosting the historic Cheikh Anta Diop University (UCAD) and numerous private institutions. The</w:t>
      </w:r>
      <w:r>
        <w:t xml:space="preserve"> </w:t>
      </w:r>
      <w:r>
        <w:rPr>
          <w:bCs/>
          <w:b/>
        </w:rPr>
        <w:t xml:space="preserve">Professor</w:t>
      </w:r>
      <w:r>
        <w:t xml:space="preserve"> </w:t>
      </w:r>
      <w:r>
        <w:t xml:space="preserve">in this context is not merely an academic instructor but a pivotal figure in nation-building, cultural preservation, and the navigation of post-colonial identity. This collection of sources examines the historical evolution of the</w:t>
      </w:r>
      <w:r>
        <w:t xml:space="preserve"> </w:t>
      </w:r>
      <w:r>
        <w:rPr>
          <w:bCs/>
          <w:b/>
        </w:rPr>
        <w:t xml:space="preserve">Professor</w:t>
      </w:r>
      <w:r>
        <w:t xml:space="preserve">, their engagement with local languages such as Wolof, their challenges regarding research funding, and their influence on the socio-economic development of</w:t>
      </w:r>
      <w:r>
        <w:t xml:space="preserve"> </w:t>
      </w:r>
      <w:r>
        <w:rPr>
          <w:bCs/>
          <w:b/>
        </w:rPr>
        <w:t xml:space="preserve">Senegal Dakar</w:t>
      </w:r>
      <w:r>
        <w:t xml:space="preserve">.</w:t>
      </w:r>
    </w:p>
    <w:p>
      <w:pPr>
        <w:pStyle w:val="BodyText"/>
      </w:pPr>
      <w:r>
        <w:t xml:space="preserve"> </w:t>
      </w:r>
      <w:r>
        <w:t xml:space="preserve">Diop, A. (2018).</w:t>
      </w:r>
      <w:r>
        <w:t xml:space="preserve"> </w:t>
      </w:r>
      <w:r>
        <w:rPr>
          <w:iCs/>
          <w:i/>
        </w:rPr>
        <w:t xml:space="preserve">The Intellectual Elite and Nation-Building in Post-Colonial Senegal</w:t>
      </w:r>
      <w:r>
        <w:t xml:space="preserve">. Dakar: Éditions du Sahel.</w:t>
      </w:r>
      <w:r>
        <w:t xml:space="preserve"> </w:t>
      </w:r>
    </w:p>
    <w:p>
      <w:pPr>
        <w:pStyle w:val="BodyText"/>
      </w:pPr>
      <w:r>
        <w:t xml:space="preserve">This seminal work by Diop provides a comprehensive historical analysis of the</w:t>
      </w:r>
      <w:r>
        <w:t xml:space="preserve"> </w:t>
      </w:r>
      <w:r>
        <w:rPr>
          <w:bCs/>
          <w:b/>
        </w:rPr>
        <w:t xml:space="preserve">Professor</w:t>
      </w:r>
      <w:r>
        <w:t xml:space="preserve"> </w:t>
      </w:r>
      <w:r>
        <w:t xml:space="preserve">in</w:t>
      </w:r>
      <w:r>
        <w:t xml:space="preserve"> </w:t>
      </w:r>
      <w:r>
        <w:rPr>
          <w:bCs/>
          <w:b/>
        </w:rPr>
        <w:t xml:space="preserve">Senegal Dakar</w:t>
      </w:r>
      <w:r>
        <w:t xml:space="preserve"> </w:t>
      </w:r>
      <w:r>
        <w:t xml:space="preserve">from independence in 1960 to the present. Diop argues that the</w:t>
      </w:r>
      <w:r>
        <w:t xml:space="preserve"> </w:t>
      </w:r>
      <w:r>
        <w:rPr>
          <w:bCs/>
          <w:b/>
        </w:rPr>
        <w:t xml:space="preserve">Professor</w:t>
      </w:r>
      <w:r>
        <w:t xml:space="preserve"> </w:t>
      </w:r>
      <w:r>
        <w:t xml:space="preserve">at UCAD was originally envisioned as a "technocrat of the soul," tasked with creating a new Senegalese consciousness. The text details how the</w:t>
      </w:r>
      <w:r>
        <w:t xml:space="preserve"> </w:t>
      </w:r>
      <w:r>
        <w:rPr>
          <w:bCs/>
          <w:b/>
        </w:rPr>
        <w:t xml:space="preserve">Professor</w:t>
      </w:r>
      <w:r>
        <w:t xml:space="preserve"> </w:t>
      </w:r>
      <w:r>
        <w:t xml:space="preserve">navigated the tension between French colonial academic standards and the need for local relevance. For readers interested in the political weight carried by the</w:t>
      </w:r>
      <w:r>
        <w:t xml:space="preserve"> </w:t>
      </w:r>
      <w:r>
        <w:rPr>
          <w:bCs/>
          <w:b/>
        </w:rPr>
        <w:t xml:space="preserve">Professor</w:t>
      </w:r>
      <w:r>
        <w:t xml:space="preserve"> </w:t>
      </w:r>
      <w:r>
        <w:t xml:space="preserve">in</w:t>
      </w:r>
      <w:r>
        <w:t xml:space="preserve"> </w:t>
      </w:r>
      <w:r>
        <w:rPr>
          <w:bCs/>
          <w:b/>
        </w:rPr>
        <w:t xml:space="preserve">Senegal Dakar</w:t>
      </w:r>
      <w:r>
        <w:t xml:space="preserve">, this source is essential. It highlights specific instances where academic strikes led by professors influenced national policy, demonstrating the unique power dynamic between the state and the university in Dakar.</w:t>
      </w:r>
    </w:p>
    <w:p>
      <w:pPr>
        <w:pStyle w:val="BodyText"/>
      </w:pPr>
      <w:r>
        <w:t xml:space="preserve"> </w:t>
      </w:r>
      <w:r>
        <w:t xml:space="preserve">Ndiaye, M., &amp; Sow, F. (2020). "Pedagogical Challenges in the Public Universities of Dakar."</w:t>
      </w:r>
      <w:r>
        <w:t xml:space="preserve"> </w:t>
      </w:r>
      <w:r>
        <w:rPr>
          <w:iCs/>
          <w:i/>
        </w:rPr>
        <w:t xml:space="preserve">Journal of West African Education</w:t>
      </w:r>
      <w:r>
        <w:t xml:space="preserve">, 14(2), 45-62.</w:t>
      </w:r>
      <w:r>
        <w:t xml:space="preserve"> </w:t>
      </w:r>
    </w:p>
    <w:p>
      <w:pPr>
        <w:pStyle w:val="BodyText"/>
      </w:pPr>
      <w:r>
        <w:t xml:space="preserve">Ndiaye and Sow offer a critical look at the daily realities of the</w:t>
      </w:r>
      <w:r>
        <w:t xml:space="preserve"> </w:t>
      </w:r>
      <w:r>
        <w:rPr>
          <w:bCs/>
          <w:b/>
        </w:rPr>
        <w:t xml:space="preserve">Professor</w:t>
      </w:r>
      <w:r>
        <w:t xml:space="preserve"> </w:t>
      </w:r>
      <w:r>
        <w:t xml:space="preserve">in</w:t>
      </w:r>
      <w:r>
        <w:t xml:space="preserve"> </w:t>
      </w:r>
      <w:r>
        <w:rPr>
          <w:bCs/>
          <w:b/>
        </w:rPr>
        <w:t xml:space="preserve">Senegal Dakar</w:t>
      </w:r>
      <w:r>
        <w:t xml:space="preserve">. The authors document the severe overcrowding in lecture halls and the lack of basic resources that plague the</w:t>
      </w:r>
      <w:r>
        <w:t xml:space="preserve"> </w:t>
      </w:r>
      <w:r>
        <w:rPr>
          <w:bCs/>
          <w:b/>
        </w:rPr>
        <w:t xml:space="preserve">Professor</w:t>
      </w:r>
      <w:r>
        <w:t xml:space="preserve"> </w:t>
      </w:r>
      <w:r>
        <w:t xml:space="preserve">at public institutions. The article is particularly valuable for understanding the "brain drain" phenomenon, where talented</w:t>
      </w:r>
      <w:r>
        <w:t xml:space="preserve"> </w:t>
      </w:r>
      <w:r>
        <w:rPr>
          <w:bCs/>
          <w:b/>
        </w:rPr>
        <w:t xml:space="preserve">Professor</w:t>
      </w:r>
      <w:r>
        <w:t xml:space="preserve"> </w:t>
      </w:r>
      <w:r>
        <w:t xml:space="preserve">candidates leave</w:t>
      </w:r>
      <w:r>
        <w:t xml:space="preserve"> </w:t>
      </w:r>
      <w:r>
        <w:rPr>
          <w:bCs/>
          <w:b/>
        </w:rPr>
        <w:t xml:space="preserve">Senegal Dakar</w:t>
      </w:r>
      <w:r>
        <w:t xml:space="preserve"> </w:t>
      </w:r>
      <w:r>
        <w:t xml:space="preserve">for better opportunities in Europe or North America. The authors propose that the</w:t>
      </w:r>
      <w:r>
        <w:t xml:space="preserve"> </w:t>
      </w:r>
      <w:r>
        <w:rPr>
          <w:bCs/>
          <w:b/>
        </w:rPr>
        <w:t xml:space="preserve">Professor</w:t>
      </w:r>
      <w:r>
        <w:t xml:space="preserve"> </w:t>
      </w:r>
      <w:r>
        <w:t xml:space="preserve">in Dakar must adapt to a "survival pedagogy," often relying on student self-study due to the inability to teach large cohorts effectively. This source is crucial for understanding the structural constraints facing the</w:t>
      </w:r>
      <w:r>
        <w:t xml:space="preserve"> </w:t>
      </w:r>
      <w:r>
        <w:rPr>
          <w:bCs/>
          <w:b/>
        </w:rPr>
        <w:t xml:space="preserve">Professor</w:t>
      </w:r>
      <w:r>
        <w:t xml:space="preserve"> </w:t>
      </w:r>
      <w:r>
        <w:t xml:space="preserve">in the capital city.</w:t>
      </w:r>
    </w:p>
    <w:p>
      <w:pPr>
        <w:pStyle w:val="BodyText"/>
      </w:pPr>
      <w:r>
        <w:t xml:space="preserve"> </w:t>
      </w:r>
      <w:r>
        <w:t xml:space="preserve">Fall, B. (2019).</w:t>
      </w:r>
      <w:r>
        <w:t xml:space="preserve"> </w:t>
      </w:r>
      <w:r>
        <w:rPr>
          <w:iCs/>
          <w:i/>
        </w:rPr>
        <w:t xml:space="preserve">Decolonizing the Curriculum: The Wolof Language in Dakar's Classrooms</w:t>
      </w:r>
      <w:r>
        <w:t xml:space="preserve">. Paris: L'Harmattan.</w:t>
      </w:r>
      <w:r>
        <w:t xml:space="preserve"> </w:t>
      </w:r>
    </w:p>
    <w:p>
      <w:pPr>
        <w:pStyle w:val="BodyText"/>
      </w:pPr>
      <w:r>
        <w:t xml:space="preserve">Fall’s research focuses on the linguistic identity of the</w:t>
      </w:r>
      <w:r>
        <w:t xml:space="preserve"> </w:t>
      </w:r>
      <w:r>
        <w:rPr>
          <w:bCs/>
          <w:b/>
        </w:rPr>
        <w:t xml:space="preserve">Professor</w:t>
      </w:r>
      <w:r>
        <w:t xml:space="preserve"> </w:t>
      </w:r>
      <w:r>
        <w:t xml:space="preserve">in</w:t>
      </w:r>
      <w:r>
        <w:t xml:space="preserve"> </w:t>
      </w:r>
      <w:r>
        <w:rPr>
          <w:bCs/>
          <w:b/>
        </w:rPr>
        <w:t xml:space="preserve">Senegal Dakar</w:t>
      </w:r>
      <w:r>
        <w:t xml:space="preserve">. While French remains the official language of instruction, Fall argues that the most effective</w:t>
      </w:r>
      <w:r>
        <w:t xml:space="preserve"> </w:t>
      </w:r>
      <w:r>
        <w:rPr>
          <w:bCs/>
          <w:b/>
        </w:rPr>
        <w:t xml:space="preserve">Professor</w:t>
      </w:r>
      <w:r>
        <w:t xml:space="preserve"> </w:t>
      </w:r>
      <w:r>
        <w:t xml:space="preserve">in Dakar utilizes Wolof to bridge the gap between complex theoretical concepts and student understanding. The book documents the resistance some</w:t>
      </w:r>
      <w:r>
        <w:t xml:space="preserve"> </w:t>
      </w:r>
      <w:r>
        <w:rPr>
          <w:bCs/>
          <w:b/>
        </w:rPr>
        <w:t xml:space="preserve">Professor</w:t>
      </w:r>
      <w:r>
        <w:t xml:space="preserve"> </w:t>
      </w:r>
      <w:r>
        <w:t xml:space="preserve">face when attempting to integrate local languages into their syllabi. It posits that the</w:t>
      </w:r>
      <w:r>
        <w:t xml:space="preserve"> </w:t>
      </w:r>
      <w:r>
        <w:rPr>
          <w:bCs/>
          <w:b/>
        </w:rPr>
        <w:t xml:space="preserve">Professor</w:t>
      </w:r>
      <w:r>
        <w:t xml:space="preserve"> </w:t>
      </w:r>
      <w:r>
        <w:t xml:space="preserve">in</w:t>
      </w:r>
      <w:r>
        <w:t xml:space="preserve"> </w:t>
      </w:r>
      <w:r>
        <w:rPr>
          <w:bCs/>
          <w:b/>
        </w:rPr>
        <w:t xml:space="preserve">Senegal Dakar</w:t>
      </w:r>
      <w:r>
        <w:t xml:space="preserve"> </w:t>
      </w:r>
      <w:r>
        <w:t xml:space="preserve">plays a critical role in the "decolonization" of knowledge by validating local epistemologies. This text is highly relevant for educators seeking to understand the cultural nuances of teaching in Dakar.</w:t>
      </w:r>
    </w:p>
    <w:p>
      <w:pPr>
        <w:pStyle w:val="BodyText"/>
      </w:pPr>
      <w:r>
        <w:t xml:space="preserve"> </w:t>
      </w:r>
      <w:r>
        <w:t xml:space="preserve">Sarr, O. (2021). "Research Funding and the Academic in Senegal."</w:t>
      </w:r>
      <w:r>
        <w:t xml:space="preserve"> </w:t>
      </w:r>
      <w:r>
        <w:rPr>
          <w:iCs/>
          <w:i/>
        </w:rPr>
        <w:t xml:space="preserve">African Journal of Higher Education</w:t>
      </w:r>
      <w:r>
        <w:t xml:space="preserve">, 8(1), 112-125.</w:t>
      </w:r>
      <w:r>
        <w:t xml:space="preserve"> </w:t>
      </w:r>
    </w:p>
    <w:p>
      <w:pPr>
        <w:pStyle w:val="BodyText"/>
      </w:pPr>
      <w:r>
        <w:t xml:space="preserve">Sarr investigates the economic precarity of the</w:t>
      </w:r>
      <w:r>
        <w:t xml:space="preserve"> </w:t>
      </w:r>
      <w:r>
        <w:rPr>
          <w:bCs/>
          <w:b/>
        </w:rPr>
        <w:t xml:space="preserve">Professor</w:t>
      </w:r>
      <w:r>
        <w:t xml:space="preserve"> </w:t>
      </w:r>
      <w:r>
        <w:t xml:space="preserve">in</w:t>
      </w:r>
      <w:r>
        <w:t xml:space="preserve"> </w:t>
      </w:r>
      <w:r>
        <w:rPr>
          <w:bCs/>
          <w:b/>
        </w:rPr>
        <w:t xml:space="preserve">Senegal Dakar</w:t>
      </w:r>
      <w:r>
        <w:t xml:space="preserve">. The article highlights the disparity between the high expectations placed on the</w:t>
      </w:r>
      <w:r>
        <w:t xml:space="preserve"> </w:t>
      </w:r>
      <w:r>
        <w:rPr>
          <w:bCs/>
          <w:b/>
        </w:rPr>
        <w:t xml:space="preserve">Professor</w:t>
      </w:r>
      <w:r>
        <w:t xml:space="preserve"> </w:t>
      </w:r>
      <w:r>
        <w:t xml:space="preserve">to produce international research and the meager funding available within the Senegalese government. Sarr notes that many</w:t>
      </w:r>
      <w:r>
        <w:t xml:space="preserve"> </w:t>
      </w:r>
      <w:r>
        <w:rPr>
          <w:bCs/>
          <w:b/>
        </w:rPr>
        <w:t xml:space="preserve">Professor</w:t>
      </w:r>
      <w:r>
        <w:t xml:space="preserve"> </w:t>
      </w:r>
      <w:r>
        <w:t xml:space="preserve">in Dakar are forced to take on secondary jobs or rely on external grants from international NGOs to sustain their research. This source provides a stark economic profile of the</w:t>
      </w:r>
      <w:r>
        <w:t xml:space="preserve"> </w:t>
      </w:r>
      <w:r>
        <w:rPr>
          <w:bCs/>
          <w:b/>
        </w:rPr>
        <w:t xml:space="preserve">Professor</w:t>
      </w:r>
      <w:r>
        <w:t xml:space="preserve">, illustrating how financial instability impacts the quality of higher education in</w:t>
      </w:r>
      <w:r>
        <w:t xml:space="preserve"> </w:t>
      </w:r>
      <w:r>
        <w:rPr>
          <w:bCs/>
          <w:b/>
        </w:rPr>
        <w:t xml:space="preserve">Senegal Dakar</w:t>
      </w:r>
      <w:r>
        <w:t xml:space="preserve">. It is a vital resource for policymakers looking to support the academic workforce.</w:t>
      </w:r>
    </w:p>
    <w:p>
      <w:pPr>
        <w:pStyle w:val="BodyText"/>
      </w:pPr>
      <w:r>
        <w:t xml:space="preserve"> </w:t>
      </w:r>
      <w:r>
        <w:t xml:space="preserve">Diallo, K. (2017).</w:t>
      </w:r>
      <w:r>
        <w:t xml:space="preserve"> </w:t>
      </w:r>
      <w:r>
        <w:rPr>
          <w:iCs/>
          <w:i/>
        </w:rPr>
        <w:t xml:space="preserve">The Private University Boom: A New Role for the Professor?</w:t>
      </w:r>
      <w:r>
        <w:t xml:space="preserve">. Dakar: Université Amadou Mahtar Mbow Press.</w:t>
      </w:r>
      <w:r>
        <w:t xml:space="preserve"> </w:t>
      </w:r>
    </w:p>
    <w:p>
      <w:pPr>
        <w:pStyle w:val="BodyText"/>
      </w:pPr>
      <w:r>
        <w:t xml:space="preserve">As public universities in</w:t>
      </w:r>
      <w:r>
        <w:t xml:space="preserve"> </w:t>
      </w:r>
      <w:r>
        <w:rPr>
          <w:bCs/>
          <w:b/>
        </w:rPr>
        <w:t xml:space="preserve">Senegal Dakar</w:t>
      </w:r>
      <w:r>
        <w:t xml:space="preserve"> </w:t>
      </w:r>
      <w:r>
        <w:t xml:space="preserve">struggle with capacity, private institutions have emerged, altering the landscape for the</w:t>
      </w:r>
      <w:r>
        <w:t xml:space="preserve"> </w:t>
      </w:r>
      <w:r>
        <w:rPr>
          <w:bCs/>
          <w:b/>
        </w:rPr>
        <w:t xml:space="preserve">Professor</w:t>
      </w:r>
      <w:r>
        <w:t xml:space="preserve">. Diallo examines how the</w:t>
      </w:r>
      <w:r>
        <w:t xml:space="preserve"> </w:t>
      </w:r>
      <w:r>
        <w:rPr>
          <w:bCs/>
          <w:b/>
        </w:rPr>
        <w:t xml:space="preserve">Professor</w:t>
      </w:r>
      <w:r>
        <w:t xml:space="preserve"> </w:t>
      </w:r>
      <w:r>
        <w:t xml:space="preserve">in the private sector of Dakar differs from their public counterpart. The</w:t>
      </w:r>
      <w:r>
        <w:t xml:space="preserve"> </w:t>
      </w:r>
      <w:r>
        <w:rPr>
          <w:bCs/>
          <w:b/>
        </w:rPr>
        <w:t xml:space="preserve">Professor</w:t>
      </w:r>
      <w:r>
        <w:t xml:space="preserve"> </w:t>
      </w:r>
      <w:r>
        <w:t xml:space="preserve">in private universities often faces higher pressure to maintain student satisfaction and employability metrics. Diallo argues that while the private sector offers better salaries, it may compromise the critical, independent spirit traditionally associated with the</w:t>
      </w:r>
      <w:r>
        <w:t xml:space="preserve"> </w:t>
      </w:r>
      <w:r>
        <w:rPr>
          <w:bCs/>
          <w:b/>
        </w:rPr>
        <w:t xml:space="preserve">Professor</w:t>
      </w:r>
      <w:r>
        <w:t xml:space="preserve"> </w:t>
      </w:r>
      <w:r>
        <w:t xml:space="preserve">in</w:t>
      </w:r>
      <w:r>
        <w:t xml:space="preserve"> </w:t>
      </w:r>
      <w:r>
        <w:rPr>
          <w:bCs/>
          <w:b/>
        </w:rPr>
        <w:t xml:space="preserve">Senegal Dakar</w:t>
      </w:r>
      <w:r>
        <w:t xml:space="preserve">. This book is essential for understanding the shifting professional identity of the</w:t>
      </w:r>
      <w:r>
        <w:t xml:space="preserve"> </w:t>
      </w:r>
      <w:r>
        <w:rPr>
          <w:bCs/>
          <w:b/>
        </w:rPr>
        <w:t xml:space="preserve">Professor</w:t>
      </w:r>
      <w:r>
        <w:t xml:space="preserve"> </w:t>
      </w:r>
      <w:r>
        <w:t xml:space="preserve">in the modern Dakar economy.</w:t>
      </w:r>
    </w:p>
    <w:p>
      <w:pPr>
        <w:pStyle w:val="BodyText"/>
      </w:pPr>
      <w:r>
        <w:t xml:space="preserve"> </w:t>
      </w:r>
      <w:r>
        <w:t xml:space="preserve">Touré, A. (2022). "Digital Transformation in Senegalese Higher Education."</w:t>
      </w:r>
      <w:r>
        <w:t xml:space="preserve"> </w:t>
      </w:r>
      <w:r>
        <w:rPr>
          <w:iCs/>
          <w:i/>
        </w:rPr>
        <w:t xml:space="preserve">Technology and Society in Africa</w:t>
      </w:r>
      <w:r>
        <w:t xml:space="preserve">, 5(3), 78-90.</w:t>
      </w:r>
      <w:r>
        <w:t xml:space="preserve"> </w:t>
      </w:r>
    </w:p>
    <w:p>
      <w:pPr>
        <w:pStyle w:val="BodyText"/>
      </w:pPr>
      <w:r>
        <w:t xml:space="preserve">Touré explores the rapid adoption of digital tools by the</w:t>
      </w:r>
      <w:r>
        <w:t xml:space="preserve"> </w:t>
      </w:r>
      <w:r>
        <w:rPr>
          <w:bCs/>
          <w:b/>
        </w:rPr>
        <w:t xml:space="preserve">Professor</w:t>
      </w:r>
      <w:r>
        <w:t xml:space="preserve"> </w:t>
      </w:r>
      <w:r>
        <w:t xml:space="preserve">in</w:t>
      </w:r>
      <w:r>
        <w:t xml:space="preserve"> </w:t>
      </w:r>
      <w:r>
        <w:rPr>
          <w:bCs/>
          <w:b/>
        </w:rPr>
        <w:t xml:space="preserve">Senegal Dakar</w:t>
      </w:r>
      <w:r>
        <w:t xml:space="preserve">, accelerated by recent global events. The article details how the</w:t>
      </w:r>
      <w:r>
        <w:t xml:space="preserve"> </w:t>
      </w:r>
      <w:r>
        <w:rPr>
          <w:bCs/>
          <w:b/>
        </w:rPr>
        <w:t xml:space="preserve">Professor</w:t>
      </w:r>
      <w:r>
        <w:t xml:space="preserve"> </w:t>
      </w:r>
      <w:r>
        <w:t xml:space="preserve">in Dakar has had to pivot to online teaching platforms, often overcoming significant infrastructure challenges. Touré highlights the ingenuity of the</w:t>
      </w:r>
      <w:r>
        <w:t xml:space="preserve"> </w:t>
      </w:r>
      <w:r>
        <w:rPr>
          <w:bCs/>
          <w:b/>
        </w:rPr>
        <w:t xml:space="preserve">Professor</w:t>
      </w:r>
      <w:r>
        <w:t xml:space="preserve"> </w:t>
      </w:r>
      <w:r>
        <w:t xml:space="preserve">in utilizing mobile technology to reach students across the Dakar region. However, the author also warns of a "digital divide" where the</w:t>
      </w:r>
      <w:r>
        <w:t xml:space="preserve"> </w:t>
      </w:r>
      <w:r>
        <w:rPr>
          <w:bCs/>
          <w:b/>
        </w:rPr>
        <w:t xml:space="preserve">Professor</w:t>
      </w:r>
      <w:r>
        <w:t xml:space="preserve"> </w:t>
      </w:r>
      <w:r>
        <w:t xml:space="preserve">with limited technical skills are left behind. This source is critical for understanding the technological adaptation required of the</w:t>
      </w:r>
      <w:r>
        <w:t xml:space="preserve"> </w:t>
      </w:r>
      <w:r>
        <w:rPr>
          <w:bCs/>
          <w:b/>
        </w:rPr>
        <w:t xml:space="preserve">Professor</w:t>
      </w:r>
      <w:r>
        <w:t xml:space="preserve"> </w:t>
      </w:r>
      <w:r>
        <w:t xml:space="preserve">in contemporary</w:t>
      </w:r>
      <w:r>
        <w:t xml:space="preserve"> </w:t>
      </w:r>
      <w:r>
        <w:rPr>
          <w:bCs/>
          <w:b/>
        </w:rPr>
        <w:t xml:space="preserve">Senegal Dakar</w:t>
      </w:r>
      <w:r>
        <w:t xml:space="preserve">.</w:t>
      </w:r>
    </w:p>
    <w:p>
      <w:pPr>
        <w:pStyle w:val="BodyText"/>
      </w:pPr>
      <w:r>
        <w:t xml:space="preserve"> </w:t>
      </w:r>
      <w:r>
        <w:t xml:space="preserve">Mbodj, L. (2016).</w:t>
      </w:r>
      <w:r>
        <w:t xml:space="preserve"> </w:t>
      </w:r>
      <w:r>
        <w:rPr>
          <w:iCs/>
          <w:i/>
        </w:rPr>
        <w:t xml:space="preserve">Community Engagement: The Professor as a Social Actor in Dakar</w:t>
      </w:r>
      <w:r>
        <w:t xml:space="preserve">. Dakar: IFAN Press.</w:t>
      </w:r>
      <w:r>
        <w:t xml:space="preserve"> </w:t>
      </w:r>
    </w:p>
    <w:p>
      <w:pPr>
        <w:pStyle w:val="BodyText"/>
      </w:pPr>
      <w:r>
        <w:t xml:space="preserve">Mbodj challenges the notion of the</w:t>
      </w:r>
      <w:r>
        <w:t xml:space="preserve"> </w:t>
      </w:r>
      <w:r>
        <w:rPr>
          <w:bCs/>
          <w:b/>
        </w:rPr>
        <w:t xml:space="preserve">Professor</w:t>
      </w:r>
      <w:r>
        <w:t xml:space="preserve"> </w:t>
      </w:r>
      <w:r>
        <w:t xml:space="preserve">as an isolated academic. The text illustrates how the</w:t>
      </w:r>
      <w:r>
        <w:t xml:space="preserve"> </w:t>
      </w:r>
      <w:r>
        <w:rPr>
          <w:bCs/>
          <w:b/>
        </w:rPr>
        <w:t xml:space="preserve">Professor</w:t>
      </w:r>
      <w:r>
        <w:t xml:space="preserve"> </w:t>
      </w:r>
      <w:r>
        <w:t xml:space="preserve">in</w:t>
      </w:r>
      <w:r>
        <w:t xml:space="preserve"> </w:t>
      </w:r>
      <w:r>
        <w:rPr>
          <w:bCs/>
          <w:b/>
        </w:rPr>
        <w:t xml:space="preserve">Senegal Dakar</w:t>
      </w:r>
      <w:r>
        <w:t xml:space="preserve"> </w:t>
      </w:r>
      <w:r>
        <w:t xml:space="preserve">is deeply embedded in the social fabric of the city. Through case studies, Mbodj shows how</w:t>
      </w:r>
      <w:r>
        <w:t xml:space="preserve"> </w:t>
      </w:r>
      <w:r>
        <w:rPr>
          <w:bCs/>
          <w:b/>
        </w:rPr>
        <w:t xml:space="preserve">Professor</w:t>
      </w:r>
      <w:r>
        <w:t xml:space="preserve"> </w:t>
      </w:r>
      <w:r>
        <w:t xml:space="preserve">in medicine, law, and engineering actively participate in community development projects in the suburbs of Dakar. The</w:t>
      </w:r>
      <w:r>
        <w:t xml:space="preserve"> </w:t>
      </w:r>
      <w:r>
        <w:rPr>
          <w:bCs/>
          <w:b/>
        </w:rPr>
        <w:t xml:space="preserve">Professor</w:t>
      </w:r>
      <w:r>
        <w:t xml:space="preserve"> </w:t>
      </w:r>
      <w:r>
        <w:t xml:space="preserve">is portrayed as a trusted advisor and a leader in local governance. This source is invaluable for understanding the social responsibility expected of the</w:t>
      </w:r>
      <w:r>
        <w:t xml:space="preserve"> </w:t>
      </w:r>
      <w:r>
        <w:rPr>
          <w:bCs/>
          <w:b/>
        </w:rPr>
        <w:t xml:space="preserve">Professor</w:t>
      </w:r>
      <w:r>
        <w:t xml:space="preserve"> </w:t>
      </w:r>
      <w:r>
        <w:t xml:space="preserve">in</w:t>
      </w:r>
      <w:r>
        <w:t xml:space="preserve"> </w:t>
      </w:r>
      <w:r>
        <w:rPr>
          <w:bCs/>
          <w:b/>
        </w:rPr>
        <w:t xml:space="preserve">Senegal Dakar</w:t>
      </w:r>
      <w:r>
        <w:t xml:space="preserve">, extending their role far beyond the university walls.</w:t>
      </w:r>
    </w:p>
    <w:p>
      <w:pPr>
        <w:pStyle w:val="BodyText"/>
      </w:pPr>
      <w:r>
        <w:t xml:space="preserve">Document generated for educational purposes regarding the academic landscape of Senegal Dakar.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Senegal Dakar</dc:title>
  <dc:creator/>
  <dc:language>en</dc:language>
  <cp:keywords/>
  <dcterms:created xsi:type="dcterms:W3CDTF">2026-08-08T10:14:49Z</dcterms:created>
  <dcterms:modified xsi:type="dcterms:W3CDTF">2026-08-08T10:14:49Z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