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Singapore</w:t>
      </w:r>
      <w:r>
        <w:t xml:space="preserve"> </w:t>
      </w:r>
      <w:r>
        <w:t xml:space="preserve">Singapore</w:t>
      </w:r>
    </w:p>
    <w:bookmarkStart w:id="25" w:name="X75886f1764bbf22c887e1be2239c247b5b65767"/>
    <w:p>
      <w:pPr>
        <w:pStyle w:val="Heading1"/>
      </w:pPr>
      <w:r>
        <w:t xml:space="preserve">Annotated Bibliography: The Role and Evolution of the Professor in Singapore Singapore</w:t>
      </w:r>
    </w:p>
    <w:p>
      <w:pPr>
        <w:pStyle w:val="FirstParagraph"/>
      </w:pPr>
      <w:r>
        <w:t xml:space="preserve">The following annotated bibliography examines the multifaceted role of the</w:t>
      </w:r>
      <w:r>
        <w:t xml:space="preserve"> </w:t>
      </w:r>
      <w:r>
        <w:rPr>
          <w:bCs/>
          <w:b/>
        </w:rPr>
        <w:t xml:space="preserve">Professor</w:t>
      </w:r>
      <w:r>
        <w:t xml:space="preserve"> </w:t>
      </w:r>
      <w:r>
        <w:t xml:space="preserve">within the unique academic and socio-economic landscape of</w:t>
      </w:r>
      <w:r>
        <w:t xml:space="preserve"> </w:t>
      </w:r>
      <w:r>
        <w:rPr>
          <w:bCs/>
          <w:b/>
        </w:rPr>
        <w:t xml:space="preserve">Singapore Singapore</w:t>
      </w:r>
      <w:r>
        <w:t xml:space="preserve">. As a global hub for education and innovation, Singapore Singapore has transformed its higher education sector into a powerhouse of research and development. This document curates key texts that explore how the modern Professor in Singapore Singapore navigates the dual mandates of teaching excellence and research productivity, the impact of government policy on academic careers, and the cultural dynamics of the local university environment.</w:t>
      </w:r>
    </w:p>
    <w:bookmarkStart w:id="20" w:name="introduction-to-the-academic-landscape"/>
    <w:p>
      <w:pPr>
        <w:pStyle w:val="Heading2"/>
      </w:pPr>
      <w:r>
        <w:t xml:space="preserve">Introduction to the Academic Landscape</w:t>
      </w:r>
    </w:p>
    <w:p>
      <w:pPr>
        <w:pStyle w:val="FirstParagraph"/>
      </w:pPr>
      <w:r>
        <w:t xml:space="preserve">Chua, B. H. (2019).</w:t>
      </w:r>
      <w:r>
        <w:t xml:space="preserve"> </w:t>
      </w:r>
      <w:r>
        <w:rPr>
          <w:iCs/>
          <w:i/>
        </w:rPr>
        <w:t xml:space="preserve">Higher Education in Singapore: Policy, Practice, and the Professoriate</w:t>
      </w:r>
      <w:r>
        <w:t xml:space="preserve">. Routledge.</w:t>
      </w:r>
    </w:p>
    <w:p>
      <w:pPr>
        <w:pStyle w:val="BodyText"/>
      </w:pPr>
      <w:r>
        <w:t xml:space="preserve">This seminal work provides a comprehensive overview of the structural evolution of universities in Singapore Singapore. Chua argues that the role of the Professor has shifted from a traditional scholar to a "knowledge entrepreneur." The text is essential for understanding how national policies in Singapore Singapore have incentivized Professors to engage in industry partnerships. It highlights the pressure on faculty to secure external funding, a defining characteristic of the academic career in Singapore Singapore today.</w:t>
      </w:r>
    </w:p>
    <w:p>
      <w:pPr>
        <w:pStyle w:val="BodyText"/>
      </w:pPr>
      <w:r>
        <w:t xml:space="preserve">Tan, K. H., &amp; Lim, S. (2021).</w:t>
      </w:r>
      <w:r>
        <w:t xml:space="preserve"> </w:t>
      </w:r>
      <w:r>
        <w:rPr>
          <w:iCs/>
          <w:i/>
        </w:rPr>
        <w:t xml:space="preserve">Global Talent, Local Context: The Professor in the Asian Century</w:t>
      </w:r>
      <w:r>
        <w:t xml:space="preserve">. NUS Press.</w:t>
      </w:r>
    </w:p>
    <w:p>
      <w:pPr>
        <w:pStyle w:val="BodyText"/>
      </w:pPr>
      <w:r>
        <w:t xml:space="preserve">Tan and Lim explore the demographic composition of the Professoriate in Singapore Singapore. The authors analyze the "brain gain" strategy employed by the government to attract foreign Professors to Singapore Singapore. This text is critical for understanding the multicultural dynamics within lecture halls and research labs. It discusses the challenges of integrating international Professors into the local culture of Singapore Singapore while maintaining global academic standards.</w:t>
      </w:r>
    </w:p>
    <w:bookmarkEnd w:id="20"/>
    <w:bookmarkStart w:id="21" w:name="research-innovation-and-industry"/>
    <w:p>
      <w:pPr>
        <w:pStyle w:val="Heading2"/>
      </w:pPr>
      <w:r>
        <w:t xml:space="preserve">Research, Innovation, and Industry</w:t>
      </w:r>
    </w:p>
    <w:p>
      <w:pPr>
        <w:pStyle w:val="FirstParagraph"/>
      </w:pPr>
      <w:r>
        <w:t xml:space="preserve">Wong, L. (2020).</w:t>
      </w:r>
      <w:r>
        <w:t xml:space="preserve"> </w:t>
      </w:r>
      <w:r>
        <w:rPr>
          <w:iCs/>
          <w:i/>
        </w:rPr>
        <w:t xml:space="preserve">From Ivory Tower to Innovation Hub: The Research Professor in Singapore Singapore</w:t>
      </w:r>
      <w:r>
        <w:t xml:space="preserve">. World Scientific.</w:t>
      </w:r>
    </w:p>
    <w:p>
      <w:pPr>
        <w:pStyle w:val="BodyText"/>
      </w:pPr>
      <w:r>
        <w:t xml:space="preserve">Wong’s study focuses on the commercialization of research by Professors in Singapore Singapore. The book details case studies from the autonomous universities, illustrating how Professors collaborate with multinational corporations. It is a vital resource for understanding the "triple helix" model of innovation in Singapore Singapore, where the Professor acts as a bridge between academia, government, and industry. The text emphasizes the high expectations placed on Professors to contribute to the national GDP through intellectual property.</w:t>
      </w:r>
    </w:p>
    <w:p>
      <w:pPr>
        <w:pStyle w:val="BodyText"/>
      </w:pPr>
      <w:r>
        <w:t xml:space="preserve">Lee, J. (2022).</w:t>
      </w:r>
      <w:r>
        <w:t xml:space="preserve"> </w:t>
      </w:r>
      <w:r>
        <w:rPr>
          <w:iCs/>
          <w:i/>
        </w:rPr>
        <w:t xml:space="preserve">Metrics and Morality: Evaluating the Professor in Singapore Singapore</w:t>
      </w:r>
      <w:r>
        <w:t xml:space="preserve">. Journal of Asian Higher Education, 15(3), 45-67.</w:t>
      </w:r>
    </w:p>
    <w:p>
      <w:pPr>
        <w:pStyle w:val="BodyText"/>
      </w:pPr>
      <w:r>
        <w:t xml:space="preserve">This journal article critiques the performance management systems used to evaluate Professors in Singapore Singapore. Lee argues that the heavy reliance on bibliometric indices creates a high-pressure environment that may compromise teaching quality. The article is particularly relevant for understanding the internal culture of Singapore Singapore universities, where the Professor is constantly measured against global rankings. It offers a critical perspective on the sustainability of the current model for the Professoriate in Singapore Singapore.</w:t>
      </w:r>
    </w:p>
    <w:bookmarkEnd w:id="21"/>
    <w:bookmarkStart w:id="22" w:name="teaching-and-student-development"/>
    <w:p>
      <w:pPr>
        <w:pStyle w:val="Heading2"/>
      </w:pPr>
      <w:r>
        <w:t xml:space="preserve">Teaching and Student Development</w:t>
      </w:r>
    </w:p>
    <w:p>
      <w:pPr>
        <w:pStyle w:val="FirstParagraph"/>
      </w:pPr>
      <w:r>
        <w:t xml:space="preserve">Ng, P. (2018).</w:t>
      </w:r>
      <w:r>
        <w:t xml:space="preserve"> </w:t>
      </w:r>
      <w:r>
        <w:rPr>
          <w:iCs/>
          <w:i/>
        </w:rPr>
        <w:t xml:space="preserve">Pedagogy in the Lion City: The Teaching Professor in Singapore Singapore</w:t>
      </w:r>
      <w:r>
        <w:t xml:space="preserve">. Springer.</w:t>
      </w:r>
    </w:p>
    <w:p>
      <w:pPr>
        <w:pStyle w:val="BodyText"/>
      </w:pPr>
      <w:r>
        <w:t xml:space="preserve">Ng examines the pedagogical approaches of Professors in Singapore Singapore, contrasting traditional rote learning methods with modern student-centered techniques. The book highlights the tension Professors face between maintaining rigorous academic standards and fostering creativity. It is an important text for understanding how the Professor in Singapore Singapore adapts to a diverse student body, including a significant population of international students drawn to the educational excellence of Singapore Singapore.</w:t>
      </w:r>
    </w:p>
    <w:p>
      <w:pPr>
        <w:pStyle w:val="BodyText"/>
      </w:pPr>
      <w:r>
        <w:t xml:space="preserve">Rajah, A. (2023).</w:t>
      </w:r>
      <w:r>
        <w:t xml:space="preserve"> </w:t>
      </w:r>
      <w:r>
        <w:rPr>
          <w:iCs/>
          <w:i/>
        </w:rPr>
        <w:t xml:space="preserve">Mentorship and Leadership: The Senior Professor in Singapore Singapore</w:t>
      </w:r>
      <w:r>
        <w:t xml:space="preserve">. Educational Research Review, 8(2), 112-130.</w:t>
      </w:r>
    </w:p>
    <w:p>
      <w:pPr>
        <w:pStyle w:val="BodyText"/>
      </w:pPr>
      <w:r>
        <w:t xml:space="preserve">This article focuses on the role of the senior Professor as a mentor and leader within the hierarchy of Singapore Singapore universities. Rajah discusses the cultural nuances of mentorship in Singapore Singapore, where respect for hierarchy is deeply ingrained. The text provides insights into how senior Professors shape the careers of junior faculty and students, reinforcing the social fabric of the academic community in Singapore Singapore.</w:t>
      </w:r>
    </w:p>
    <w:bookmarkEnd w:id="22"/>
    <w:bookmarkStart w:id="23" w:name="future-directions-and-challenges"/>
    <w:p>
      <w:pPr>
        <w:pStyle w:val="Heading2"/>
      </w:pPr>
      <w:r>
        <w:t xml:space="preserve">Future Directions and Challenges</w:t>
      </w:r>
    </w:p>
    <w:p>
      <w:pPr>
        <w:pStyle w:val="FirstParagraph"/>
      </w:pPr>
      <w:r>
        <w:t xml:space="preserve">Kumar, S., &amp; Tan, M. (2024).</w:t>
      </w:r>
      <w:r>
        <w:t xml:space="preserve"> </w:t>
      </w:r>
      <w:r>
        <w:rPr>
          <w:iCs/>
          <w:i/>
        </w:rPr>
        <w:t xml:space="preserve">The Future of the Professor: AI, Ethics, and Singapore Singapore</w:t>
      </w:r>
      <w:r>
        <w:t xml:space="preserve">. MIT Press.</w:t>
      </w:r>
    </w:p>
    <w:p>
      <w:pPr>
        <w:pStyle w:val="BodyText"/>
      </w:pPr>
      <w:r>
        <w:t xml:space="preserve">Looking ahead, Kumar and Tan analyze the impact of artificial intelligence on the role of the Professor in Singapore Singapore. As Singapore Singapore positions itself as a smart nation, this text explores how Professors must adapt their research and teaching methods to incorporate AI. It raises ethical questions about the use of technology in education and research, providing a forward-looking perspective on the evolving identity of the Professor in Singapore Singapore.</w:t>
      </w:r>
    </w:p>
    <w:p>
      <w:pPr>
        <w:pStyle w:val="BodyText"/>
      </w:pPr>
      <w:r>
        <w:t xml:space="preserve">Singapore Ministry of Education. (2023).</w:t>
      </w:r>
      <w:r>
        <w:t xml:space="preserve"> </w:t>
      </w:r>
      <w:r>
        <w:rPr>
          <w:iCs/>
          <w:i/>
        </w:rPr>
        <w:t xml:space="preserve">White Paper on the Future of Higher Education and the Professoriate</w:t>
      </w:r>
      <w:r>
        <w:t xml:space="preserve">. Government of Singapore Singapore.</w:t>
      </w:r>
    </w:p>
    <w:p>
      <w:pPr>
        <w:pStyle w:val="BodyText"/>
      </w:pPr>
      <w:r>
        <w:t xml:space="preserve">This official government document outlines the strategic vision for higher education in Singapore Singapore over the next decade. It explicitly defines the expected contributions of the Professor to national development goals. This source is indispensable for understanding the policy framework that governs the Professor in Singapore Singapore, emphasizing the alignment of academic pursuits with the nation’s economic and social priorities.</w:t>
      </w:r>
    </w:p>
    <w:bookmarkEnd w:id="23"/>
    <w:bookmarkStart w:id="24" w:name="conclusion"/>
    <w:p>
      <w:pPr>
        <w:pStyle w:val="Heading2"/>
      </w:pPr>
      <w:r>
        <w:t xml:space="preserve">Conclusion</w:t>
      </w:r>
    </w:p>
    <w:p>
      <w:pPr>
        <w:pStyle w:val="FirstParagraph"/>
      </w:pPr>
      <w:r>
        <w:t xml:space="preserve">The selected texts collectively illustrate that the Professor in Singapore Singapore occupies a unique and demanding position. Influenced by strong government direction, global competition, and a drive for innovation, the Professor in Singapore Singapore is expected to be a researcher, teacher, entrepreneur, and cultural ambassador. This annotated bibliography serves as a foundational resource for anyone seeking to understand the complexities of academic life in 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Singapore Singapore</dc:title>
  <dc:creator/>
  <dc:language>en</dc:language>
  <cp:keywords/>
  <dcterms:created xsi:type="dcterms:W3CDTF">2026-08-07T01:01:02Z</dcterms:created>
  <dcterms:modified xsi:type="dcterms:W3CDTF">2026-08-07T01:01:02Z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