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3" w:name="X6ec50c07aa0b1a4b2f0eb4f76acde2d0f3c6c71"/>
    <w:p>
      <w:pPr>
        <w:pStyle w:val="Heading1"/>
      </w:pPr>
      <w:r>
        <w:t xml:space="preserve">Annotated Bibliography: The Role of the Professor in South Africa Johannesburg</w:t>
      </w:r>
    </w:p>
    <w:p>
      <w:pPr>
        <w:pStyle w:val="FirstParagraph"/>
      </w:pPr>
      <w:r>
        <w:t xml:space="preserve">This annotated bibliography explores the multifaceted role of the professor within the higher education landscape of South Africa, with a specific focus on Johannesburg. As the economic hub of the nation, Johannesburg hosts several prestigious institutions, including the University of the Witwatersrand (Wits), the University of Johannesburg (UJ), and the Johannesburg Campus of the University of South Africa (UNISA). The following entries examine how professors in this region navigate the complexities of post-apartheid transformation, research excellence, community engagement, and the evolving demands of a globalized academic environment.</w:t>
      </w:r>
    </w:p>
    <w:bookmarkStart w:id="20" w:name="introduction"/>
    <w:p>
      <w:pPr>
        <w:pStyle w:val="Heading2"/>
      </w:pPr>
      <w:r>
        <w:t xml:space="preserve">Introduction</w:t>
      </w:r>
    </w:p>
    <w:p>
      <w:pPr>
        <w:pStyle w:val="FirstParagraph"/>
      </w:pPr>
      <w:r>
        <w:t xml:space="preserve">The concept of the "professor" in South Africa has undergone significant evolution since the end of apartheid. In Johannesburg, a city characterized by stark economic inequalities and a vibrant intellectual history, professors are not merely educators but also agents of social change, researchers addressing critical local and global issues, and leaders in institutional transformation. This bibliography provides a curated selection of scholarly works that illuminate these dimensions.</w:t>
      </w:r>
    </w:p>
    <w:bookmarkEnd w:id="20"/>
    <w:bookmarkStart w:id="21" w:name="annotations"/>
    <w:p>
      <w:pPr>
        <w:pStyle w:val="Heading2"/>
      </w:pPr>
      <w:r>
        <w:t xml:space="preserve">Annotations</w:t>
      </w:r>
    </w:p>
    <w:p>
      <w:pPr>
        <w:pStyle w:val="FirstParagraph"/>
      </w:pPr>
      <w:r>
        <w:t xml:space="preserve">Motala, S., &amp; Motala, S. (2018). "Decolonising the Curriculum: The Role of the Professor in South African Higher Education." Journal of Higher Education in Africa, 16(2), 45-62.</w:t>
      </w:r>
    </w:p>
    <w:p>
      <w:pPr>
        <w:pStyle w:val="BodyText"/>
      </w:pPr>
      <w:r>
        <w:t xml:space="preserve">This article critically examines the call to decolonize the curriculum in South African universities, with a particular focus on the responsibilities of senior academics. The authors argue that professors in Johannesburg-based institutions must actively challenge Eurocentric knowledge systems and integrate indigenous knowledge systems into their teaching and research.</w:t>
      </w:r>
    </w:p>
    <w:p>
      <w:pPr>
        <w:pStyle w:val="BodyText"/>
      </w:pPr>
      <w:r>
        <w:t xml:space="preserve">The authors provide a compelling analysis grounded in case studies from Wits and UJ. Their argument is well-supported by empirical data and interviews with faculty members. The article is highly relevant to understanding the contemporary pressures on professors to contribute to social justice and educational equity.</w:t>
      </w:r>
    </w:p>
    <w:p>
      <w:pPr>
        <w:pStyle w:val="BodyText"/>
      </w:pPr>
      <w:r>
        <w:t xml:space="preserve">This source is essential for understanding how professors in Johannesburg are responding to the #FeesMustFall movement and the broader decolonization agenda. It highlights the professor as a key actor in reshaping the intellectual landscape of South Africa.</w:t>
      </w:r>
    </w:p>
    <w:p>
      <w:pPr>
        <w:pStyle w:val="BodyText"/>
      </w:pPr>
      <w:r>
        <w:t xml:space="preserve">Nkomo, S. M. (2020). "Leadership and the Professoriate in Post-Apartheid South Africa." African Journal of Business Ethics, 14(1), 112-130.</w:t>
      </w:r>
    </w:p>
    <w:p>
      <w:pPr>
        <w:pStyle w:val="BodyText"/>
      </w:pPr>
      <w:r>
        <w:t xml:space="preserve">Nkomo explores the leadership roles assumed by professors in South African universities, emphasizing the need for ethical leadership in the context of ongoing transformation. The article discusses how professors in Johannesburg, a city with a diverse and dynamic population, must navigate complex institutional politics while fostering inclusive environments.</w:t>
      </w:r>
    </w:p>
    <w:p>
      <w:pPr>
        <w:pStyle w:val="BodyText"/>
      </w:pPr>
      <w:r>
        <w:t xml:space="preserve">Nkomo’s work is authoritative and draws on extensive experience in African management studies. The article effectively links theoretical concepts of leadership with practical challenges faced by academics. It is particularly valuable for understanding the professor as a leader beyond the classroom.</w:t>
      </w:r>
    </w:p>
    <w:p>
      <w:pPr>
        <w:pStyle w:val="BodyText"/>
      </w:pPr>
      <w:r>
        <w:t xml:space="preserve">This source is crucial for appreciating the broader societal impact of professors in Johannesburg. It underscores the importance of ethical leadership in addressing historical injustices and promoting equitable access to higher education.</w:t>
      </w:r>
    </w:p>
    <w:p>
      <w:pPr>
        <w:pStyle w:val="BodyText"/>
      </w:pPr>
      <w:r>
        <w:t xml:space="preserve">Pillay, H. (2019). "Research Excellence and Community Engagement: The Dual Mandate of the Johannesburg Professor." South African Journal of Higher Education, 33(4), 78-95.</w:t>
      </w:r>
    </w:p>
    <w:p>
      <w:pPr>
        <w:pStyle w:val="BodyText"/>
      </w:pPr>
      <w:r>
        <w:t xml:space="preserve">Pillay investigates the dual mandate of professors in Johannesburg to pursue research excellence while engaging with local communities. The article highlights initiatives where academics collaborate with township communities to address issues such as health, education, and urban development.</w:t>
      </w:r>
    </w:p>
    <w:p>
      <w:pPr>
        <w:pStyle w:val="BodyText"/>
      </w:pPr>
      <w:r>
        <w:t xml:space="preserve">The article provides concrete examples of community-engaged research projects led by professors at UJ and Wits. Pillay’s analysis is balanced, acknowledging both the successes and challenges of such initiatives. The work is well-researched and offers practical insights for academics seeking to bridge the gap between university and society.</w:t>
      </w:r>
    </w:p>
    <w:p>
      <w:pPr>
        <w:pStyle w:val="BodyText"/>
      </w:pPr>
      <w:r>
        <w:t xml:space="preserve">This source is highly relevant for understanding the professor’s role in fostering social cohesion and addressing local challenges in Johannesburg. It demonstrates how academic expertise can be leveraged for community benefit.</w:t>
      </w:r>
    </w:p>
    <w:p>
      <w:pPr>
        <w:pStyle w:val="BodyText"/>
      </w:pPr>
      <w:r>
        <w:t xml:space="preserve">Reddy, V. (2021). "Globalization and the Professoriate: Opportunities and Challenges for South African Academics." Comparative Education Review, 65(3), 345-367.</w:t>
      </w:r>
    </w:p>
    <w:p>
      <w:pPr>
        <w:pStyle w:val="BodyText"/>
      </w:pPr>
      <w:r>
        <w:t xml:space="preserve">Reddy examines the impact of globalization on the role of professors in South Africa, with a focus on Johannesburg as a global city. The article discusses how international collaborations, mobility, and competition influence academic practices and career trajectories.</w:t>
      </w:r>
    </w:p>
    <w:p>
      <w:pPr>
        <w:pStyle w:val="BodyText"/>
      </w:pPr>
      <w:r>
        <w:t xml:space="preserve">Reddy’s analysis is nuanced, highlighting both the benefits and drawbacks of globalization for South African academics. The article is well-structured and draws on a wide range of sources. It provides a valuable perspective on how professors in Johannesburg must navigate global academic networks while remaining grounded in local contexts.</w:t>
      </w:r>
    </w:p>
    <w:p>
      <w:pPr>
        <w:pStyle w:val="BodyText"/>
      </w:pPr>
      <w:r>
        <w:t xml:space="preserve">This source is important for understanding the global dimensions of the professor’s role in Johannesburg. It sheds light on how international trends shape academic priorities and opportunities.</w:t>
      </w:r>
    </w:p>
    <w:p>
      <w:pPr>
        <w:pStyle w:val="BodyText"/>
      </w:pPr>
      <w:r>
        <w:t xml:space="preserve">Tlali, M. (2017). "Teaching and Learning in the 21st Century: The Evolving Role of the Professor in Johannesburg Universities." Innovation in Education and Teaching International, 54(2), 189-201.</w:t>
      </w:r>
    </w:p>
    <w:p>
      <w:pPr>
        <w:pStyle w:val="BodyText"/>
      </w:pPr>
      <w:r>
        <w:t xml:space="preserve">Tlali explores how technological advancements and changing student demographics are transforming the role of professors in Johannesburg. The article discusses the adoption of digital learning tools, blended learning approaches, and the need for pedagogical innovation.</w:t>
      </w:r>
    </w:p>
    <w:p>
      <w:pPr>
        <w:pStyle w:val="BodyText"/>
      </w:pPr>
      <w:r>
        <w:t xml:space="preserve">The article is timely and relevant, offering practical strategies for professors to enhance teaching effectiveness. Tlali’s recommendations are grounded in empirical research and reflect current trends in higher education. The work is accessible and useful for academics seeking to improve their teaching practices.</w:t>
      </w:r>
    </w:p>
    <w:p>
      <w:pPr>
        <w:pStyle w:val="BodyText"/>
      </w:pPr>
      <w:r>
        <w:t xml:space="preserve">This source is essential for understanding the pedagogical challenges and opportunities faced by professors in Johannesburg. It highlights the importance of adapting to the needs of a diverse and technologically savvy student population.</w:t>
      </w:r>
    </w:p>
    <w:p>
      <w:pPr>
        <w:pStyle w:val="BodyText"/>
      </w:pPr>
      <w:r>
        <w:t xml:space="preserve">Van der Merwe, J. (2022). "Ethics and Integrity in Academic Research: The Responsibility of the Professor in South Africa." Journal of Academic Ethics, 20(1), 55-72.</w:t>
      </w:r>
    </w:p>
    <w:p>
      <w:pPr>
        <w:pStyle w:val="BodyText"/>
      </w:pPr>
      <w:r>
        <w:t xml:space="preserve">Van der Merwe addresses the issue of research ethics and integrity in South African universities, emphasizing the role of professors as role models and guardians of academic standards. The article discusses cases of research misconduct and the measures taken by Johannesburg-based institutions to uphold ethical practices.</w:t>
      </w:r>
    </w:p>
    <w:p>
      <w:pPr>
        <w:pStyle w:val="BodyText"/>
      </w:pPr>
      <w:r>
        <w:t xml:space="preserve">The article is well-researched and provides a critical analysis of ethical challenges in academia. Van der Merwe’s recommendations for strengthening ethical frameworks are practical and actionable. The work is valuable for understanding the moral responsibilities of professors in maintaining the credibility of higher education.</w:t>
      </w:r>
    </w:p>
    <w:p>
      <w:pPr>
        <w:pStyle w:val="BodyText"/>
      </w:pPr>
      <w:r>
        <w:t xml:space="preserve">This source is crucial for appreciating the ethical dimensions of the professor’s role in Johannesburg. It underscores the importance of integrity in research and teaching, particularly in a context where public trust in institutions is paramount.</w:t>
      </w:r>
    </w:p>
    <w:p>
      <w:pPr>
        <w:pStyle w:val="BodyText"/>
      </w:pPr>
      <w:r>
        <w:t xml:space="preserve">Zulu, N. (2016). "The Professor as Public Intellectual: Engaging with Society in Johannesburg." Public Intellectuals and the Public Sphere, 12(3), 210-228.</w:t>
      </w:r>
    </w:p>
    <w:p>
      <w:pPr>
        <w:pStyle w:val="BodyText"/>
      </w:pPr>
      <w:r>
        <w:t xml:space="preserve">Zulu examines the concept of the professor as a public intellectual, focusing on how academics in Johannesburg engage with public debates and policy issues. The article highlights examples of professors contributing to discussions on governance, inequality, and urban development.</w:t>
      </w:r>
    </w:p>
    <w:p>
      <w:pPr>
        <w:pStyle w:val="BodyText"/>
      </w:pPr>
      <w:r>
        <w:t xml:space="preserve">The article is insightful and provides a compelling argument for the importance of public engagement by academics. Zulu’s analysis is supported by case studies and interviews with prominent professors. The work is relevant for understanding the broader societal impact of academic expertise.</w:t>
      </w:r>
    </w:p>
    <w:p>
      <w:pPr>
        <w:pStyle w:val="BodyText"/>
      </w:pPr>
      <w:r>
        <w:t xml:space="preserve">This source is essential for understanding the professor’s role beyond the university in Johannesburg. It demonstrates how academics can influence public discourse and contribute to democratic processes.</w:t>
      </w:r>
    </w:p>
    <w:p>
      <w:pPr>
        <w:pStyle w:val="BodyText"/>
      </w:pPr>
      <w:r>
        <w:t xml:space="preserve">Dlamini, K. (2023). "Mentorship and Career Development: The Role of the Professor in Nurturing the Next Generation of Academics in South Africa." Higher Education Research &amp; Development, 42(1), 88-104.</w:t>
      </w:r>
    </w:p>
    <w:p>
      <w:pPr>
        <w:pStyle w:val="BodyText"/>
      </w:pPr>
      <w:r>
        <w:t xml:space="preserve">Dlamini explores the importance of mentorship in the academic career development of early-career researchers in South Africa, with a focus on Johannesburg. The article discusses how senior professors can support junior academics through guidance, networking, and advocacy.</w:t>
      </w:r>
    </w:p>
    <w:p>
      <w:pPr>
        <w:pStyle w:val="BodyText"/>
      </w:pPr>
      <w:r>
        <w:t xml:space="preserve">The article is well-structured and provides practical advice for mentors and mentees. Dlamini’s recommendations are grounded in research and reflect the specific challenges faced by academics in South Africa. The work is valuable for understanding the relational aspects of the professor’s role.</w:t>
      </w:r>
    </w:p>
    <w:p>
      <w:pPr>
        <w:pStyle w:val="BodyText"/>
      </w:pPr>
      <w:r>
        <w:t xml:space="preserve">This source is crucial for appreciating the professor’s role in fostering academic excellence and diversity in Johannesburg. It highlights the importance of mentorship in addressing historical inequalities and promoting inclusive academic communities.</w:t>
      </w:r>
    </w:p>
    <w:bookmarkEnd w:id="21"/>
    <w:bookmarkStart w:id="22" w:name="conclusion"/>
    <w:p>
      <w:pPr>
        <w:pStyle w:val="Heading2"/>
      </w:pPr>
      <w:r>
        <w:t xml:space="preserve">Conclusion</w:t>
      </w:r>
    </w:p>
    <w:p>
      <w:pPr>
        <w:pStyle w:val="FirstParagraph"/>
      </w:pPr>
      <w:r>
        <w:t xml:space="preserve">The annotated bibliography presented above illustrates the diverse and dynamic role of the professor in South Africa, particularly in Johannesburg. From decolonizing curricula and engaging with communities to upholding ethical standards and mentoring the next generation, professors in this vibrant city are at the forefront of educational and social transformation. These sources collectively underscore the importance of the professor as an educator, researcher, leader, and public intellectual in shaping the future of South Africa.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South Africa Johannesburg</dc:title>
  <dc:creator/>
  <dc:language>en</dc:language>
  <cp:keywords/>
  <dcterms:created xsi:type="dcterms:W3CDTF">2026-08-07T05:33:03Z</dcterms:created>
  <dcterms:modified xsi:type="dcterms:W3CDTF">2026-08-07T05:33:03Z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