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Turkey</w:t>
      </w:r>
      <w:r>
        <w:t xml:space="preserve"> </w:t>
      </w:r>
      <w:r>
        <w:t xml:space="preserve">Istanbul</w:t>
      </w:r>
    </w:p>
    <w:bookmarkStart w:id="20" w:name="X1ad4da00cb42c1f19f6f57fc28bf24b25432993"/>
    <w:p>
      <w:pPr>
        <w:pStyle w:val="Heading1"/>
      </w:pPr>
      <w:r>
        <w:t xml:space="preserve">Annotated Bibliography: The Role and Perception of the Professor in Turkey Istanbul</w:t>
      </w:r>
    </w:p>
    <w:p>
      <w:pPr>
        <w:pStyle w:val="FirstParagraph"/>
      </w:pPr>
      <w:r>
        <w:rPr>
          <w:bCs/>
          <w:b/>
        </w:rPr>
        <w:t xml:space="preserve">Introduction:</w:t>
      </w:r>
      <w:r>
        <w:t xml:space="preserve"> </w:t>
      </w:r>
      <w:r>
        <w:t xml:space="preserve">This annotated bibliography explores the multifaceted role of the academic professor within the specific socio-political and cultural context of Istanbul, Turkey. As the largest city in Turkey and a global hub for higher education, Istanbul serves as a unique laboratory for understanding the intersection of tradition, modernity, and academic freedom. The selected sources examine the historical prestige of the professor, the contemporary challenges regarding academic freedom, the impact of urbanization on university life, and the evolving pedagogical landscape in Turkish higher education.</w:t>
      </w:r>
    </w:p>
    <w:p>
      <w:pPr>
        <w:pStyle w:val="BodyText"/>
      </w:pPr>
      <w:r>
        <w:t xml:space="preserve">Aydin, M. (2019).</w:t>
      </w:r>
      <w:r>
        <w:t xml:space="preserve"> </w:t>
      </w:r>
      <w:r>
        <w:rPr>
          <w:iCs/>
          <w:i/>
        </w:rPr>
        <w:t xml:space="preserve">Academic Freedom and the State in Contemporary Turkey</w:t>
      </w:r>
      <w:r>
        <w:t xml:space="preserve">. Istanbul: Boğaziçi University Press.</w:t>
      </w:r>
    </w:p>
    <w:p>
      <w:pPr>
        <w:pStyle w:val="BodyText"/>
      </w:pPr>
      <w:r>
        <w:t xml:space="preserve">This seminal work by Aydin provides a critical analysis of the relationship between the Turkish state and the academic profession. Focusing heavily on case studies from Istanbul's major universities, such as Boğaziçi and Istanbul University, the text details the historical shifts in the autonomy of the professor. Aydin argues that the figure of the professor in Turkey has traditionally been viewed as a guardian of secularism and intellectual integrity. However, the book documents how recent political interventions have altered this dynamic, forcing professors in Istanbul to navigate complex bureaucratic and political landscapes. This source is essential for understanding the current socio-political pressures facing academics in the region.</w:t>
      </w:r>
    </w:p>
    <w:p>
      <w:pPr>
        <w:pStyle w:val="BodyText"/>
      </w:pPr>
      <w:r>
        <w:t xml:space="preserve">Keywords: Academic Freedom, Turkish Higher Education, Istanbul Universities, State Intervention.</w:t>
      </w:r>
    </w:p>
    <w:p>
      <w:pPr>
        <w:pStyle w:val="BodyText"/>
      </w:pPr>
      <w:r>
        <w:t xml:space="preserve">Bilgin, S., &amp; Yilmaz, H. (2021).</w:t>
      </w:r>
      <w:r>
        <w:t xml:space="preserve"> </w:t>
      </w:r>
      <w:r>
        <w:rPr>
          <w:iCs/>
          <w:i/>
        </w:rPr>
        <w:t xml:space="preserve">The Urban Professor: Higher Education and City Life in Istanbul</w:t>
      </w:r>
      <w:r>
        <w:t xml:space="preserve">. Journal of Urban Studies in Turkey, 14(2), 45-68.</w:t>
      </w:r>
    </w:p>
    <w:p>
      <w:pPr>
        <w:pStyle w:val="BodyText"/>
      </w:pPr>
      <w:r>
        <w:t xml:space="preserve">Bilgin and Yilmaz explore the symbiotic relationship between the city of Istanbul and its academic community. The article posits that the "Istanbul Professor" is not merely an educator but a key cultural producer within the metropolis. The authors analyze how the rapid urbanization and gentrification of Istanbul have impacted the daily lives of professors, affecting their access to campus resources and their engagement with the public. The study highlights how Istanbul's unique geography—straddling Europe and Asia—mirrors the intellectual duality often found in Turkish academia. This source is valuable for contextualizing the professor's role within the broader urban fabric of Turkey's largest city.</w:t>
      </w:r>
    </w:p>
    <w:p>
      <w:pPr>
        <w:pStyle w:val="BodyText"/>
      </w:pPr>
      <w:r>
        <w:t xml:space="preserve">Keywords: Urbanization, Istanbul, Academic Life, Cultural Production.</w:t>
      </w:r>
    </w:p>
    <w:p>
      <w:pPr>
        <w:pStyle w:val="BodyText"/>
      </w:pPr>
      <w:r>
        <w:t xml:space="preserve">Cetin, K. (2018).</w:t>
      </w:r>
      <w:r>
        <w:t xml:space="preserve"> </w:t>
      </w:r>
      <w:r>
        <w:rPr>
          <w:iCs/>
          <w:i/>
        </w:rPr>
        <w:t xml:space="preserve">From Ottoman Medrese to Modern University: The Evolution of the Scholar in Turkey</w:t>
      </w:r>
      <w:r>
        <w:t xml:space="preserve">. Ankara: Turkish Historical Society.</w:t>
      </w:r>
    </w:p>
    <w:p>
      <w:pPr>
        <w:pStyle w:val="BodyText"/>
      </w:pPr>
      <w:r>
        <w:t xml:space="preserve">While covering the entire nation, Cetin’s work dedicates significant attention to Istanbul as the historical center of learning in Turkey. The book traces the lineage of the "professor" back to the Ottoman "Hoca" and "Müderris." It argues that the modern professor in Istanbul retains a residual cultural authority derived from these historical roles. Cetin provides a nuanced look at how the transition from religious to secular education in the early 20th century reshaped the identity of the academic in Istanbul. This historical perspective is crucial for understanding why the title of "Professor" carries such weight and expectation in Turkish society today.</w:t>
      </w:r>
    </w:p>
    <w:p>
      <w:pPr>
        <w:pStyle w:val="BodyText"/>
      </w:pPr>
      <w:r>
        <w:t xml:space="preserve">Keywords: Ottoman History, Educational Reform, Istanbul, Academic Identity.</w:t>
      </w:r>
    </w:p>
    <w:p>
      <w:pPr>
        <w:pStyle w:val="BodyText"/>
      </w:pPr>
      <w:r>
        <w:t xml:space="preserve">Dogan, E. (2022).</w:t>
      </w:r>
      <w:r>
        <w:t xml:space="preserve"> </w:t>
      </w:r>
      <w:r>
        <w:rPr>
          <w:iCs/>
          <w:i/>
        </w:rPr>
        <w:t xml:space="preserve">Brain Drain and Retention: The Migration Patterns of Turkish Academics</w:t>
      </w:r>
      <w:r>
        <w:t xml:space="preserve">. European Journal of Education, 57(3), 112-130.</w:t>
      </w:r>
    </w:p>
    <w:p>
      <w:pPr>
        <w:pStyle w:val="BodyText"/>
      </w:pPr>
      <w:r>
        <w:t xml:space="preserve">Dogan investigates the phenomenon of "brain drain" among Turkish professors, with a specific focus on those based in Istanbul. The study reveals that while Istanbul offers the most robust academic infrastructure in Turkey, many professors are increasingly looking abroad due to concerns over research funding and political climate. The article presents statistical data showing a correlation between the political polarization in Istanbul and the emigration of senior faculty members. This source is critical for assessing the future sustainability of higher education in Turkey and the potential loss of intellectual capital from Istanbul's universities.</w:t>
      </w:r>
    </w:p>
    <w:p>
      <w:pPr>
        <w:pStyle w:val="BodyText"/>
      </w:pPr>
      <w:r>
        <w:t xml:space="preserve">Keywords: Brain Drain, Migration, Turkish Academics, Research Funding.</w:t>
      </w:r>
    </w:p>
    <w:p>
      <w:pPr>
        <w:pStyle w:val="BodyText"/>
      </w:pPr>
      <w:r>
        <w:t xml:space="preserve">Ersoy, L. (2020).</w:t>
      </w:r>
      <w:r>
        <w:t xml:space="preserve"> </w:t>
      </w:r>
      <w:r>
        <w:rPr>
          <w:iCs/>
          <w:i/>
        </w:rPr>
        <w:t xml:space="preserve">Pedagogy in Transition: Teaching Methods in Istanbul’s Public Universities</w:t>
      </w:r>
      <w:r>
        <w:t xml:space="preserve">. Istanbul: Marmara University Publications.</w:t>
      </w:r>
    </w:p>
    <w:p>
      <w:pPr>
        <w:pStyle w:val="BodyText"/>
      </w:pPr>
      <w:r>
        <w:t xml:space="preserve">Ersoy focuses on the practical aspects of the professor's role, examining how teaching methodologies are evolving in Istanbul. The book contrasts traditional, lecture-based approaches with modern, student-centered learning techniques. Ersoy argues that professors in Istanbul are at the forefront of this pedagogical shift, driven by the diverse and tech-savvy student population in the city. The text includes interviews with faculty members from various disciplines, offering a ground-level view of the challenges and opportunities in Turkish higher education. This source is particularly useful for educators and policymakers interested in curriculum development in Turkey.</w:t>
      </w:r>
    </w:p>
    <w:p>
      <w:pPr>
        <w:pStyle w:val="BodyText"/>
      </w:pPr>
      <w:r>
        <w:t xml:space="preserve">Keywords: Pedagogy, Teaching Methods, Marmara University, Curriculum Development.</w:t>
      </w:r>
    </w:p>
    <w:p>
      <w:pPr>
        <w:pStyle w:val="BodyText"/>
      </w:pPr>
      <w:r>
        <w:t xml:space="preserve">Guler, A. (2017).</w:t>
      </w:r>
      <w:r>
        <w:t xml:space="preserve"> </w:t>
      </w:r>
      <w:r>
        <w:rPr>
          <w:iCs/>
          <w:i/>
        </w:rPr>
        <w:t xml:space="preserve">The Public Intellectual: The Professor’s Role in Turkish Civil Society</w:t>
      </w:r>
      <w:r>
        <w:t xml:space="preserve">. New York: Columbia University Press.</w:t>
      </w:r>
    </w:p>
    <w:p>
      <w:pPr>
        <w:pStyle w:val="BodyText"/>
      </w:pPr>
      <w:r>
        <w:t xml:space="preserve">Guler examines the expectation that professors in Turkey, particularly in Istanbul, should act as public intellectuals. The book analyzes how academics engage with media, politics, and social movements. It highlights the tension between the desire for academic neutrality and the pressure to take public stances on national issues. Using Istanbul as a primary case study, Guler illustrates how the city’s vibrant civil society provides a platform for professors to influence public discourse. This work is essential for understanding the social responsibilities and risks associated with being a professor in contemporary Turkey.</w:t>
      </w:r>
    </w:p>
    <w:p>
      <w:pPr>
        <w:pStyle w:val="BodyText"/>
      </w:pPr>
      <w:r>
        <w:t xml:space="preserve">Keywords: Public Intellectuals, Civil Society, Media, Turkish Politics.</w:t>
      </w:r>
    </w:p>
    <w:p>
      <w:pPr>
        <w:pStyle w:val="BodyText"/>
      </w:pPr>
      <w:r>
        <w:t xml:space="preserve">Kaya, O., &amp; Demir, Z. (2023).</w:t>
      </w:r>
      <w:r>
        <w:t xml:space="preserve"> </w:t>
      </w:r>
      <w:r>
        <w:rPr>
          <w:iCs/>
          <w:i/>
        </w:rPr>
        <w:t xml:space="preserve">Gender Dynamics in Turkish Academia: Women Professors in Istanbul</w:t>
      </w:r>
      <w:r>
        <w:t xml:space="preserve">. Gender &amp; Education, 35(1), 89-105.</w:t>
      </w:r>
    </w:p>
    <w:p>
      <w:pPr>
        <w:pStyle w:val="BodyText"/>
      </w:pPr>
      <w:r>
        <w:t xml:space="preserve">This article addresses the specific challenges faced by women professors in Istanbul. Kaya and Demir provide a detailed analysis of gender disparities in hiring, promotion, and research opportunities within Istanbul’s universities. The authors argue that while Istanbul is more progressive than other regions in Turkey, traditional gender norms still significantly impact the careers of female academics. The study offers valuable insights into the intersection of gender, geography, and professional status in Turkey. It is a crucial resource for understanding the diversity and inclusivity issues within the Turkish academic profession.</w:t>
      </w:r>
    </w:p>
    <w:p>
      <w:pPr>
        <w:pStyle w:val="BodyText"/>
      </w:pPr>
      <w:r>
        <w:t xml:space="preserve">Keywords: Gender Studies, Women in Academia, Istanbul, Professional Equality.</w:t>
      </w:r>
    </w:p>
    <w:p>
      <w:pPr>
        <w:pStyle w:val="BodyText"/>
      </w:pPr>
      <w:r>
        <w:t xml:space="preserve">Ozturk, B. (2016).</w:t>
      </w:r>
      <w:r>
        <w:t xml:space="preserve"> </w:t>
      </w:r>
      <w:r>
        <w:rPr>
          <w:iCs/>
          <w:i/>
        </w:rPr>
        <w:t xml:space="preserve">Research Excellence and Global Rankings: The Pressure on Istanbul Universities</w:t>
      </w:r>
      <w:r>
        <w:t xml:space="preserve">. Higher Education Policy, 29(4), 567-585.</w:t>
      </w:r>
    </w:p>
    <w:p>
      <w:pPr>
        <w:pStyle w:val="BodyText"/>
      </w:pPr>
      <w:r>
        <w:t xml:space="preserve">Ozturk analyzes the impact of global university rankings on the behavior and priorities of professors in Istanbul. The article suggests that the drive to improve Turkey’s standing in international rankings has led to an increased emphasis on quantitative research output over teaching quality. Ozturk interviews faculty members from top-tier Istanbul universities to understand how this pressure affects their work-life balance and research choices. This source provides a critical perspective on the globalization of higher education and its specific effects on the academic culture in Turkey’s largest city.</w:t>
      </w:r>
    </w:p>
    <w:p>
      <w:pPr>
        <w:pStyle w:val="BodyText"/>
      </w:pPr>
      <w:r>
        <w:t xml:space="preserve">Keywords: Global Rankings, Research Output, Higher Education Policy, Istanbul.</w:t>
      </w:r>
    </w:p>
    <w:p>
      <w:pPr>
        <w:pStyle w:val="BodyText"/>
      </w:pPr>
      <w:r>
        <w:t xml:space="preserve">© 2023 Annotated Bibliography on the Professor in Turkey Istanbul.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Turkey Istanbul</dc:title>
  <dc:creator/>
  <dc:language>en</dc:language>
  <cp:keywords/>
  <dcterms:created xsi:type="dcterms:W3CDTF">2026-08-07T18:56:30Z</dcterms:created>
  <dcterms:modified xsi:type="dcterms:W3CDTF">2026-08-07T18:56:30Z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