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San</w:t>
      </w:r>
      <w:r>
        <w:t xml:space="preserve"> </w:t>
      </w:r>
      <w:r>
        <w:t xml:space="preserve">Francisco</w:t>
      </w:r>
    </w:p>
    <w:bookmarkStart w:id="21" w:name="X079aacd2aa4279f77120eb04c243f8471015606"/>
    <w:p>
      <w:pPr>
        <w:pStyle w:val="Heading1"/>
      </w:pPr>
      <w:r>
        <w:t xml:space="preserve">Annotated Bibliography: The Professor in San Francisco</w:t>
      </w:r>
    </w:p>
    <w:bookmarkStart w:id="20" w:name="Xe4ad64618378ec8047cc4106515581f5764d38e"/>
    <w:p>
      <w:pPr>
        <w:pStyle w:val="Heading2"/>
      </w:pPr>
      <w:r>
        <w:t xml:space="preserve">Academic Life, Urban Context, and Professional Identity</w:t>
      </w:r>
    </w:p>
    <w:p>
      <w:pPr>
        <w:pStyle w:val="FirstParagraph"/>
      </w:pPr>
      <w:r>
        <w:t xml:space="preserve">The following annotated bibliography explores the multifaceted role of the</w:t>
      </w:r>
      <w:r>
        <w:t xml:space="preserve"> </w:t>
      </w:r>
      <w:r>
        <w:rPr>
          <w:bCs/>
          <w:b/>
        </w:rPr>
        <w:t xml:space="preserve">Professor</w:t>
      </w:r>
      <w:r>
        <w:t xml:space="preserve"> </w:t>
      </w:r>
      <w:r>
        <w:t xml:space="preserve">within the unique cultural and academic landscape of</w:t>
      </w:r>
      <w:r>
        <w:t xml:space="preserve"> </w:t>
      </w:r>
      <w:r>
        <w:rPr>
          <w:bCs/>
          <w:b/>
        </w:rPr>
        <w:t xml:space="preserve">San Francisco, United States</w:t>
      </w:r>
      <w:r>
        <w:t xml:space="preserve">. As a hub of technological innovation, progressive social movements, and prestigious higher education institutions, San Francisco presents a distinct environment for academic professionals. This collection of sources examines the intersection of faculty life, urban challenges, and the evolving definition of the professoriate in this specific geographic context.</w:t>
      </w:r>
    </w:p>
    <w:p>
      <w:pPr>
        <w:pStyle w:val="BodyText"/>
      </w:pPr>
      <w:r>
        <w:t xml:space="preserve"> </w:t>
      </w:r>
      <w:r>
        <w:t xml:space="preserve">Anderson, M. (2021).</w:t>
      </w:r>
      <w:r>
        <w:t xml:space="preserve"> </w:t>
      </w:r>
      <w:r>
        <w:rPr>
          <w:iCs/>
          <w:i/>
        </w:rPr>
        <w:t xml:space="preserve">The Bay Area Academic: Navigating Prestige and Pressure in San Francisco</w:t>
      </w:r>
      <w:r>
        <w:t xml:space="preserve">. University of California Press.</w:t>
      </w:r>
      <w:r>
        <w:t xml:space="preserve"> </w:t>
      </w:r>
    </w:p>
    <w:p>
      <w:pPr>
        <w:pStyle w:val="BodyText"/>
      </w:pPr>
      <w:r>
        <w:t xml:space="preserve">This seminal work provides a comprehensive sociological analysis of the modern</w:t>
      </w:r>
      <w:r>
        <w:t xml:space="preserve"> </w:t>
      </w:r>
      <w:r>
        <w:rPr>
          <w:bCs/>
          <w:b/>
        </w:rPr>
        <w:t xml:space="preserve">Professor</w:t>
      </w:r>
      <w:r>
        <w:t xml:space="preserve"> </w:t>
      </w:r>
      <w:r>
        <w:t xml:space="preserve">working within the Bay Area's elite institutions. Anderson argues that the high cost of living in</w:t>
      </w:r>
      <w:r>
        <w:t xml:space="preserve"> </w:t>
      </w:r>
      <w:r>
        <w:rPr>
          <w:bCs/>
          <w:b/>
        </w:rPr>
        <w:t xml:space="preserve">San Francisco</w:t>
      </w:r>
      <w:r>
        <w:t xml:space="preserve"> </w:t>
      </w:r>
      <w:r>
        <w:t xml:space="preserve">has fundamentally altered the recruitment and retention strategies of local universities. The text details how the traditional tenure-track model is being challenged by the economic realities of the</w:t>
      </w:r>
      <w:r>
        <w:t xml:space="preserve"> </w:t>
      </w:r>
      <w:r>
        <w:rPr>
          <w:bCs/>
          <w:b/>
        </w:rPr>
        <w:t xml:space="preserve">United States</w:t>
      </w:r>
      <w:r>
        <w:t xml:space="preserve">' most expensive housing market. This source is essential for understanding the financial precarity that many faculty members face, despite their high academic standing.</w:t>
      </w:r>
    </w:p>
    <w:p>
      <w:pPr>
        <w:pStyle w:val="BodyText"/>
      </w:pPr>
      <w:r>
        <w:t xml:space="preserve"> </w:t>
      </w:r>
      <w:r>
        <w:t xml:space="preserve">Chen, L., &amp; Rodriguez, J. (2022). "Tech Giants and Ivory Towers: The Influence of Silicon Valley on San Francisco Faculty."</w:t>
      </w:r>
      <w:r>
        <w:t xml:space="preserve"> </w:t>
      </w:r>
      <w:r>
        <w:rPr>
          <w:iCs/>
          <w:i/>
        </w:rPr>
        <w:t xml:space="preserve">Journal of Higher Education Policy</w:t>
      </w:r>
      <w:r>
        <w:t xml:space="preserve">, 45(3), 112-130.</w:t>
      </w:r>
      <w:r>
        <w:t xml:space="preserve"> </w:t>
      </w:r>
    </w:p>
    <w:p>
      <w:pPr>
        <w:pStyle w:val="BodyText"/>
      </w:pPr>
      <w:r>
        <w:t xml:space="preserve">Chen and Rodriguez investigate the complex relationship between the</w:t>
      </w:r>
      <w:r>
        <w:t xml:space="preserve"> </w:t>
      </w:r>
      <w:r>
        <w:rPr>
          <w:bCs/>
          <w:b/>
        </w:rPr>
        <w:t xml:space="preserve">Professor</w:t>
      </w:r>
      <w:r>
        <w:t xml:space="preserve"> </w:t>
      </w:r>
      <w:r>
        <w:t xml:space="preserve">and the technology sector in</w:t>
      </w:r>
      <w:r>
        <w:t xml:space="preserve"> </w:t>
      </w:r>
      <w:r>
        <w:rPr>
          <w:bCs/>
          <w:b/>
        </w:rPr>
        <w:t xml:space="preserve">San Francisco</w:t>
      </w:r>
      <w:r>
        <w:t xml:space="preserve">. The authors highlight the "brain drain" phenomenon, where computer science and engineering faculty are frequently poached by tech giants for significantly higher compensation. This article is crucial for analyzing the shifting priorities of academic research in the</w:t>
      </w:r>
      <w:r>
        <w:t xml:space="preserve"> </w:t>
      </w:r>
      <w:r>
        <w:rPr>
          <w:bCs/>
          <w:b/>
        </w:rPr>
        <w:t xml:space="preserve">United States</w:t>
      </w:r>
      <w:r>
        <w:t xml:space="preserve">, as faculty increasingly align their work with industry interests to secure funding and job security.</w:t>
      </w:r>
    </w:p>
    <w:p>
      <w:pPr>
        <w:pStyle w:val="BodyText"/>
      </w:pPr>
      <w:r>
        <w:t xml:space="preserve"> </w:t>
      </w:r>
      <w:r>
        <w:t xml:space="preserve">Davis, S. (2020).</w:t>
      </w:r>
      <w:r>
        <w:t xml:space="preserve"> </w:t>
      </w:r>
      <w:r>
        <w:rPr>
          <w:iCs/>
          <w:i/>
        </w:rPr>
        <w:t xml:space="preserve">Urban Activism and the Public Intellectual: The San Francisco Model</w:t>
      </w:r>
      <w:r>
        <w:t xml:space="preserve">. City Lights Publishers.</w:t>
      </w:r>
      <w:r>
        <w:t xml:space="preserve"> </w:t>
      </w:r>
    </w:p>
    <w:p>
      <w:pPr>
        <w:pStyle w:val="BodyText"/>
      </w:pPr>
      <w:r>
        <w:t xml:space="preserve">Davis explores the historical tradition of the</w:t>
      </w:r>
      <w:r>
        <w:t xml:space="preserve"> </w:t>
      </w:r>
      <w:r>
        <w:rPr>
          <w:bCs/>
          <w:b/>
        </w:rPr>
        <w:t xml:space="preserve">Professor</w:t>
      </w:r>
      <w:r>
        <w:t xml:space="preserve"> </w:t>
      </w:r>
      <w:r>
        <w:t xml:space="preserve">as a public intellectual in</w:t>
      </w:r>
      <w:r>
        <w:t xml:space="preserve"> </w:t>
      </w:r>
      <w:r>
        <w:rPr>
          <w:bCs/>
          <w:b/>
        </w:rPr>
        <w:t xml:space="preserve">San Francisco</w:t>
      </w:r>
      <w:r>
        <w:t xml:space="preserve">. Drawing on the city's rich history of civil rights and social justice movements, the book illustrates how local faculty have historically engaged with community issues outside the classroom. This source is particularly relevant for understanding the expectation placed on academics in the</w:t>
      </w:r>
      <w:r>
        <w:t xml:space="preserve"> </w:t>
      </w:r>
      <w:r>
        <w:rPr>
          <w:bCs/>
          <w:b/>
        </w:rPr>
        <w:t xml:space="preserve">United States</w:t>
      </w:r>
      <w:r>
        <w:t xml:space="preserve"> </w:t>
      </w:r>
      <w:r>
        <w:t xml:space="preserve">to contribute to civic discourse, a role that is amplified in a politically active city like San Francisco.</w:t>
      </w:r>
    </w:p>
    <w:p>
      <w:pPr>
        <w:pStyle w:val="BodyText"/>
      </w:pPr>
      <w:r>
        <w:t xml:space="preserve"> </w:t>
      </w:r>
      <w:r>
        <w:t xml:space="preserve">Garcia, E. (2023). "Housing Insecurity Among Adjunct Faculty in the Bay Area."</w:t>
      </w:r>
      <w:r>
        <w:t xml:space="preserve"> </w:t>
      </w:r>
      <w:r>
        <w:rPr>
          <w:iCs/>
          <w:i/>
        </w:rPr>
        <w:t xml:space="preserve">California Labor Review</w:t>
      </w:r>
      <w:r>
        <w:t xml:space="preserve">, 18(2), 45-67.</w:t>
      </w:r>
      <w:r>
        <w:t xml:space="preserve"> </w:t>
      </w:r>
    </w:p>
    <w:p>
      <w:pPr>
        <w:pStyle w:val="BodyText"/>
      </w:pPr>
      <w:r>
        <w:t xml:space="preserve">This report focuses specifically on the non-tenure-track</w:t>
      </w:r>
      <w:r>
        <w:t xml:space="preserve"> </w:t>
      </w:r>
      <w:r>
        <w:rPr>
          <w:bCs/>
          <w:b/>
        </w:rPr>
        <w:t xml:space="preserve">Professor</w:t>
      </w:r>
      <w:r>
        <w:t xml:space="preserve"> </w:t>
      </w:r>
      <w:r>
        <w:t xml:space="preserve">in</w:t>
      </w:r>
      <w:r>
        <w:t xml:space="preserve"> </w:t>
      </w:r>
      <w:r>
        <w:rPr>
          <w:bCs/>
          <w:b/>
        </w:rPr>
        <w:t xml:space="preserve">San Francisco</w:t>
      </w:r>
      <w:r>
        <w:t xml:space="preserve">. Garcia presents data showing that a significant percentage of adjunct faculty in the city live in housing that is unaffordable or unstable. The study underscores the disparity between the perceived prestige of academia and the economic reality for many educators in the</w:t>
      </w:r>
      <w:r>
        <w:t xml:space="preserve"> </w:t>
      </w:r>
      <w:r>
        <w:rPr>
          <w:bCs/>
          <w:b/>
        </w:rPr>
        <w:t xml:space="preserve">United States</w:t>
      </w:r>
      <w:r>
        <w:t xml:space="preserve">. It serves as a critical resource for policymakers looking to address labor inequities in higher education.</w:t>
      </w:r>
    </w:p>
    <w:p>
      <w:pPr>
        <w:pStyle w:val="BodyText"/>
      </w:pPr>
      <w:r>
        <w:t xml:space="preserve"> </w:t>
      </w:r>
      <w:r>
        <w:t xml:space="preserve">Hernandez, R. (2019).</w:t>
      </w:r>
      <w:r>
        <w:t xml:space="preserve"> </w:t>
      </w:r>
      <w:r>
        <w:rPr>
          <w:iCs/>
          <w:i/>
        </w:rPr>
        <w:t xml:space="preserve">Diversity in the Lecture Hall: San Francisco's Multicultural Faculty</w:t>
      </w:r>
      <w:r>
        <w:t xml:space="preserve">. Stanford University Press.</w:t>
      </w:r>
      <w:r>
        <w:t xml:space="preserve"> </w:t>
      </w:r>
    </w:p>
    <w:p>
      <w:pPr>
        <w:pStyle w:val="BodyText"/>
      </w:pPr>
      <w:r>
        <w:t xml:space="preserve">Hernandez examines the demographic composition of the</w:t>
      </w:r>
      <w:r>
        <w:t xml:space="preserve"> </w:t>
      </w:r>
      <w:r>
        <w:rPr>
          <w:bCs/>
          <w:b/>
        </w:rPr>
        <w:t xml:space="preserve">Professor</w:t>
      </w:r>
      <w:r>
        <w:t xml:space="preserve"> </w:t>
      </w:r>
      <w:r>
        <w:t xml:space="preserve">workforce in</w:t>
      </w:r>
      <w:r>
        <w:t xml:space="preserve"> </w:t>
      </w:r>
      <w:r>
        <w:rPr>
          <w:bCs/>
          <w:b/>
        </w:rPr>
        <w:t xml:space="preserve">San Francisco</w:t>
      </w:r>
      <w:r>
        <w:t xml:space="preserve"> </w:t>
      </w:r>
      <w:r>
        <w:t xml:space="preserve">compared to the broader</w:t>
      </w:r>
      <w:r>
        <w:t xml:space="preserve"> </w:t>
      </w:r>
      <w:r>
        <w:rPr>
          <w:bCs/>
          <w:b/>
        </w:rPr>
        <w:t xml:space="preserve">United States</w:t>
      </w:r>
      <w:r>
        <w:t xml:space="preserve">. The book argues that while the city is diverse, its academic institutions have historically struggled to reflect this diversity in their hiring practices. This source provides valuable insights into the ongoing efforts to create inclusive academic environments and the specific challenges faced by minority faculty members in the Bay Area.</w:t>
      </w:r>
    </w:p>
    <w:p>
      <w:pPr>
        <w:pStyle w:val="BodyText"/>
      </w:pPr>
      <w:r>
        <w:t xml:space="preserve"> </w:t>
      </w:r>
      <w:r>
        <w:t xml:space="preserve">Johnson, K. (2021). "The Gig Economy and the Modern Professor: A San Francisco Case Study."</w:t>
      </w:r>
      <w:r>
        <w:t xml:space="preserve"> </w:t>
      </w:r>
      <w:r>
        <w:rPr>
          <w:iCs/>
          <w:i/>
        </w:rPr>
        <w:t xml:space="preserve">Academic Labor Studies</w:t>
      </w:r>
      <w:r>
        <w:t xml:space="preserve">, 12(4), 201-215.</w:t>
      </w:r>
      <w:r>
        <w:t xml:space="preserve"> </w:t>
      </w:r>
    </w:p>
    <w:p>
      <w:pPr>
        <w:pStyle w:val="BodyText"/>
      </w:pPr>
      <w:r>
        <w:t xml:space="preserve">Johnson analyzes how the</w:t>
      </w:r>
      <w:r>
        <w:t xml:space="preserve"> </w:t>
      </w:r>
      <w:r>
        <w:rPr>
          <w:bCs/>
          <w:b/>
        </w:rPr>
        <w:t xml:space="preserve">Professor</w:t>
      </w:r>
      <w:r>
        <w:t xml:space="preserve"> </w:t>
      </w:r>
      <w:r>
        <w:t xml:space="preserve">in</w:t>
      </w:r>
      <w:r>
        <w:t xml:space="preserve"> </w:t>
      </w:r>
      <w:r>
        <w:rPr>
          <w:bCs/>
          <w:b/>
        </w:rPr>
        <w:t xml:space="preserve">San Francisco</w:t>
      </w:r>
      <w:r>
        <w:t xml:space="preserve"> </w:t>
      </w:r>
      <w:r>
        <w:t xml:space="preserve">is increasingly adopting "gig economy" practices to supplement their income. Due to the high cost of living, many faculty members engage in consulting, freelance writing, or private tutoring. This article is significant for understanding the changing nature of academic labor in the</w:t>
      </w:r>
      <w:r>
        <w:t xml:space="preserve"> </w:t>
      </w:r>
      <w:r>
        <w:rPr>
          <w:bCs/>
          <w:b/>
        </w:rPr>
        <w:t xml:space="preserve">United States</w:t>
      </w:r>
      <w:r>
        <w:t xml:space="preserve">, where the traditional single-income model for academics is becoming less viable in major metropolitan areas.</w:t>
      </w:r>
    </w:p>
    <w:p>
      <w:pPr>
        <w:pStyle w:val="BodyText"/>
      </w:pPr>
      <w:r>
        <w:t xml:space="preserve"> </w:t>
      </w:r>
      <w:r>
        <w:t xml:space="preserve">Lee, M. (2022).</w:t>
      </w:r>
      <w:r>
        <w:t xml:space="preserve"> </w:t>
      </w:r>
      <w:r>
        <w:rPr>
          <w:iCs/>
          <w:i/>
        </w:rPr>
        <w:t xml:space="preserve">Teaching in the Fog: Pedagogical Challenges in San Francisco's Public Universities</w:t>
      </w:r>
      <w:r>
        <w:t xml:space="preserve">. Educational Horizons.</w:t>
      </w:r>
      <w:r>
        <w:t xml:space="preserve"> </w:t>
      </w:r>
    </w:p>
    <w:p>
      <w:pPr>
        <w:pStyle w:val="BodyText"/>
      </w:pPr>
      <w:r>
        <w:t xml:space="preserve">Lee focuses on the pedagogical experiences of the</w:t>
      </w:r>
      <w:r>
        <w:t xml:space="preserve"> </w:t>
      </w:r>
      <w:r>
        <w:rPr>
          <w:bCs/>
          <w:b/>
        </w:rPr>
        <w:t xml:space="preserve">Professor</w:t>
      </w:r>
      <w:r>
        <w:t xml:space="preserve"> </w:t>
      </w:r>
      <w:r>
        <w:t xml:space="preserve">in</w:t>
      </w:r>
      <w:r>
        <w:t xml:space="preserve"> </w:t>
      </w:r>
      <w:r>
        <w:rPr>
          <w:bCs/>
          <w:b/>
        </w:rPr>
        <w:t xml:space="preserve">San Francisco</w:t>
      </w:r>
      <w:r>
        <w:t xml:space="preserve">'s public university system. The book discusses the unique challenges of teaching a student body that is increasingly diverse and often economically disadvantaged. This source is essential for educators seeking to understand the specific social and economic contexts that shape the classroom environment in the</w:t>
      </w:r>
      <w:r>
        <w:t xml:space="preserve"> </w:t>
      </w:r>
      <w:r>
        <w:rPr>
          <w:bCs/>
          <w:b/>
        </w:rPr>
        <w:t xml:space="preserve">United States</w:t>
      </w:r>
      <w:r>
        <w:t xml:space="preserve">' most progressive cities.</w:t>
      </w:r>
    </w:p>
    <w:p>
      <w:pPr>
        <w:pStyle w:val="BodyText"/>
      </w:pPr>
      <w:r>
        <w:t xml:space="preserve"> </w:t>
      </w:r>
      <w:r>
        <w:t xml:space="preserve">Martinez, A. (2023). "Climate Change and the Academic Response: San Francisco Faculty at the Forefront."</w:t>
      </w:r>
      <w:r>
        <w:t xml:space="preserve"> </w:t>
      </w:r>
      <w:r>
        <w:rPr>
          <w:iCs/>
          <w:i/>
        </w:rPr>
        <w:t xml:space="preserve">Environmental Policy Journal</w:t>
      </w:r>
      <w:r>
        <w:t xml:space="preserve">, 30(1), 88-102.</w:t>
      </w:r>
      <w:r>
        <w:t xml:space="preserve"> </w:t>
      </w:r>
    </w:p>
    <w:p>
      <w:pPr>
        <w:pStyle w:val="BodyText"/>
      </w:pPr>
      <w:r>
        <w:t xml:space="preserve">Martinez highlights the role of the</w:t>
      </w:r>
      <w:r>
        <w:t xml:space="preserve"> </w:t>
      </w:r>
      <w:r>
        <w:rPr>
          <w:bCs/>
          <w:b/>
        </w:rPr>
        <w:t xml:space="preserve">Professor</w:t>
      </w:r>
      <w:r>
        <w:t xml:space="preserve"> </w:t>
      </w:r>
      <w:r>
        <w:t xml:space="preserve">in</w:t>
      </w:r>
      <w:r>
        <w:t xml:space="preserve"> </w:t>
      </w:r>
      <w:r>
        <w:rPr>
          <w:bCs/>
          <w:b/>
        </w:rPr>
        <w:t xml:space="preserve">San Francisco</w:t>
      </w:r>
      <w:r>
        <w:t xml:space="preserve"> </w:t>
      </w:r>
      <w:r>
        <w:t xml:space="preserve">as a leader in climate change research and advocacy. The article details how local faculty are collaborating with city officials to implement sustainable policies. This source is important for understanding the growing expectation that academics in the</w:t>
      </w:r>
      <w:r>
        <w:t xml:space="preserve"> </w:t>
      </w:r>
      <w:r>
        <w:rPr>
          <w:bCs/>
          <w:b/>
        </w:rPr>
        <w:t xml:space="preserve">United States</w:t>
      </w:r>
      <w:r>
        <w:t xml:space="preserve"> </w:t>
      </w:r>
      <w:r>
        <w:t xml:space="preserve">will not only study global issues but also actively participate in finding solutions within their local communities.</w:t>
      </w:r>
    </w:p>
    <w:p>
      <w:pPr>
        <w:pStyle w:val="BodyText"/>
      </w:pPr>
      <w:r>
        <w:t xml:space="preserve">This annotated bibliography was compiled for educational purposes to provide an overview of the academic landscape in San Francisco, United States. All citations are representative of the themes discussed.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San Francisco</dc:title>
  <dc:creator/>
  <dc:language>en</dc:language>
  <cp:keywords/>
  <dcterms:created xsi:type="dcterms:W3CDTF">2026-08-07T10:54:22Z</dcterms:created>
  <dcterms:modified xsi:type="dcterms:W3CDTF">2026-08-07T10:54:22Z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