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Brasília,</w:t>
      </w:r>
      <w:r>
        <w:t xml:space="preserve"> </w:t>
      </w:r>
      <w:r>
        <w:t xml:space="preserve">Brazil</w:t>
      </w:r>
    </w:p>
    <w:bookmarkStart w:id="23" w:name="X9c4ac8b83675716b8acff4865d65ca87e51d3e3"/>
    <w:p>
      <w:pPr>
        <w:pStyle w:val="Heading1"/>
      </w:pPr>
      <w:r>
        <w:t xml:space="preserve">Annotated Bibliography: Project Management in Brasília, Brazil</w:t>
      </w:r>
    </w:p>
    <w:p>
      <w:pPr>
        <w:pStyle w:val="FirstParagraph"/>
      </w:pPr>
      <w:r>
        <w:t xml:space="preserve">This annotated bibliography compiles essential resources regarding the role of the Project Manager within the specific context of Brasília, Brazil. As the federal capital, Brasília presents a unique environment characterized by complex public sector regulations, a robust construction and infrastructure history, and a growing technology hub. The selected texts address the intersection of international project management standards (such as PMBOK and PRINCE2) with the local legal, cultural, and economic realities of the Distrito Federal. These resources are critical for professionals aiming to navigate the distinct challenges of managing projects in Brazil's administrative center.</w:t>
      </w:r>
    </w:p>
    <w:bookmarkStart w:id="20" w:name="X3d306253b9c5da8b16ec037ac41f88985ccbab0"/>
    <w:p>
      <w:pPr>
        <w:pStyle w:val="Heading2"/>
      </w:pPr>
      <w:r>
        <w:t xml:space="preserve">Public Sector and Governmental Project Management</w:t>
      </w:r>
    </w:p>
    <w:p>
      <w:pPr>
        <w:pStyle w:val="FirstParagraph"/>
      </w:pPr>
      <w:r>
        <w:t xml:space="preserve"> </w:t>
      </w:r>
      <w:r>
        <w:t xml:space="preserve">Instituto Brasileiro de Gestão de Projetos (IBGP). (2022).</w:t>
      </w:r>
      <w:r>
        <w:t xml:space="preserve"> </w:t>
      </w:r>
      <w:r>
        <w:rPr>
          <w:iCs/>
          <w:i/>
        </w:rPr>
        <w:t xml:space="preserve">Guia de Boas Práticas em Gestão de Projetos para o Setor Público Brasileiro</w:t>
      </w:r>
      <w:r>
        <w:t xml:space="preserve">. São Paulo: IBGP.</w:t>
      </w:r>
      <w:r>
        <w:t xml:space="preserve"> </w:t>
      </w:r>
    </w:p>
    <w:p>
      <w:pPr>
        <w:pStyle w:val="BodyText"/>
      </w:pPr>
      <w:r>
        <w:t xml:space="preserve">This guide is indispensable for any Project Manager operating in Brasília, where a significant portion of high-value projects are government-led. The IBGP, a leading Brazilian association, adapts global standards to the specific bureaucratic and legal framework of Brazil. The text provides detailed insights into compliance with federal laws, such as the Lei de Licitações (Bidding Law), which is crucial for public tenders common in the capital. It offers practical frameworks for managing stakeholders within the federal government structure, addressing the unique hierarchy and decision-making processes found in Brasília's ministries and agencies.</w:t>
      </w:r>
    </w:p>
    <w:p>
      <w:pPr>
        <w:pStyle w:val="BodyText"/>
      </w:pPr>
      <w:r>
        <w:t xml:space="preserve"> </w:t>
      </w:r>
      <w:r>
        <w:t xml:space="preserve">Silva, R. M., &amp; Oliveira, J. P. (2021).</w:t>
      </w:r>
      <w:r>
        <w:t xml:space="preserve"> </w:t>
      </w:r>
      <w:r>
        <w:rPr>
          <w:iCs/>
          <w:i/>
        </w:rPr>
        <w:t xml:space="preserve">Gestão de Projetos de Infraestrutura no Distrito Federal: Desafios e Soluções</w:t>
      </w:r>
      <w:r>
        <w:t xml:space="preserve">. Brasília: Editora Universidade de Brasília.</w:t>
      </w:r>
      <w:r>
        <w:t xml:space="preserve"> </w:t>
      </w:r>
    </w:p>
    <w:p>
      <w:pPr>
        <w:pStyle w:val="BodyText"/>
      </w:pPr>
      <w:r>
        <w:t xml:space="preserve">Focusing specifically on the Distrito Federal, this academic work analyzes the lifecycle of infrastructure projects in Brasília. Given the city's continuous expansion and the need for urban renewal, this text is highly relevant. It discusses the logistical challenges of managing large-scale construction projects in the region, including environmental licensing requirements specific to the Cerrado biome. For a Project Manager in Brasília, this resource offers case studies on how to mitigate risks related to local supply chains, labor regulations, and the coordination with municipal bodies like the Companhia Urbanizadora da Nova Brasília (Novacap).</w:t>
      </w:r>
    </w:p>
    <w:bookmarkEnd w:id="20"/>
    <w:bookmarkStart w:id="21" w:name="agile-and-technology-sector-adaptations"/>
    <w:p>
      <w:pPr>
        <w:pStyle w:val="Heading2"/>
      </w:pPr>
      <w:r>
        <w:t xml:space="preserve">Agile and Technology Sector Adaptations</w:t>
      </w:r>
    </w:p>
    <w:p>
      <w:pPr>
        <w:pStyle w:val="FirstParagraph"/>
      </w:pPr>
      <w:r>
        <w:t xml:space="preserve"> </w:t>
      </w:r>
      <w:r>
        <w:t xml:space="preserve">Scrum Alliance Brasil. (2023).</w:t>
      </w:r>
      <w:r>
        <w:t xml:space="preserve"> </w:t>
      </w:r>
      <w:r>
        <w:rPr>
          <w:iCs/>
          <w:i/>
        </w:rPr>
        <w:t xml:space="preserve">Adoção de Metodologias Ágeis em Startups e Governos Digitais no Brasil</w:t>
      </w:r>
      <w:r>
        <w:t xml:space="preserve">. Online Report.</w:t>
      </w:r>
      <w:r>
        <w:t xml:space="preserve"> </w:t>
      </w:r>
    </w:p>
    <w:p>
      <w:pPr>
        <w:pStyle w:val="BodyText"/>
      </w:pPr>
      <w:r>
        <w:t xml:space="preserve">Brasília has emerged as a significant hub for "GovTech" and digital transformation initiatives. This report examines how Agile methodologies are being implemented not only in private startups but also within federal agencies seeking modernization. It highlights the cultural shift required for Project Managers in Brazil to move from traditional waterfall models to iterative approaches. The document is particularly useful for understanding how to tailor Agile practices to the Brazilian work culture, which often values relationship-building and flexibility, while maintaining the rigor required for federal software development projects in the capital.</w:t>
      </w:r>
    </w:p>
    <w:p>
      <w:pPr>
        <w:pStyle w:val="BodyText"/>
      </w:pPr>
      <w:r>
        <w:t xml:space="preserve"> </w:t>
      </w:r>
      <w:r>
        <w:t xml:space="preserve">Kerzner, H. (2022).</w:t>
      </w:r>
      <w:r>
        <w:t xml:space="preserve"> </w:t>
      </w:r>
      <w:r>
        <w:rPr>
          <w:iCs/>
          <w:i/>
        </w:rPr>
        <w:t xml:space="preserve">Project Management: A Systems Approach to Planning, Scheduling, and Controlling</w:t>
      </w:r>
      <w:r>
        <w:t xml:space="preserve"> </w:t>
      </w:r>
      <w:r>
        <w:t xml:space="preserve">(13th ed.). Hoboken, NJ: Wiley. (Translated and contextualized for Latin American markets).</w:t>
      </w:r>
      <w:r>
        <w:t xml:space="preserve"> </w:t>
      </w:r>
    </w:p>
    <w:p>
      <w:pPr>
        <w:pStyle w:val="BodyText"/>
      </w:pPr>
      <w:r>
        <w:t xml:space="preserve">While a global standard, this edition includes specific appendices relevant to Latin American project environments. For a Project Manager in Brasília, this text serves as a foundational reference for integrating systems thinking into complex projects. It addresses the importance of aligning project objectives with organizational strategy, a critical skill when dealing with the multi-layered governance structures in Brazil. The book provides robust tools for risk management and cost control, which are essential given the economic volatility and inflationary pressures that can impact project budgets in the Brazilian market.</w:t>
      </w:r>
    </w:p>
    <w:bookmarkEnd w:id="21"/>
    <w:bookmarkStart w:id="22" w:name="cultural-and-legal-contexts"/>
    <w:p>
      <w:pPr>
        <w:pStyle w:val="Heading2"/>
      </w:pPr>
      <w:r>
        <w:t xml:space="preserve">Cultural and Legal Contexts</w:t>
      </w:r>
    </w:p>
    <w:p>
      <w:pPr>
        <w:pStyle w:val="FirstParagraph"/>
      </w:pPr>
      <w:r>
        <w:t xml:space="preserve"> </w:t>
      </w:r>
      <w:r>
        <w:t xml:space="preserve">Hofstede Insights. (2023).</w:t>
      </w:r>
      <w:r>
        <w:t xml:space="preserve"> </w:t>
      </w:r>
      <w:r>
        <w:rPr>
          <w:iCs/>
          <w:i/>
        </w:rPr>
        <w:t xml:space="preserve">Culture's Consequences: Comparing Values, Behaviors, Institutions, and Organizations Across Nations</w:t>
      </w:r>
      <w:r>
        <w:t xml:space="preserve">. (Brazil Country Profile).</w:t>
      </w:r>
      <w:r>
        <w:t xml:space="preserve"> </w:t>
      </w:r>
    </w:p>
    <w:p>
      <w:pPr>
        <w:pStyle w:val="BodyText"/>
      </w:pPr>
      <w:r>
        <w:t xml:space="preserve">Understanding cultural dimensions is vital for Project Managers in Brasília, especially when leading diverse teams or interacting with international partners. This profile details Brazil's high score in "Uncertainty Avoidance" and "Power Distance," which directly influences how projects are managed. In the context of Brasília, this translates to a need for clear, formal documentation and respect for hierarchical authority within government and corporate structures. The resource helps managers anticipate communication styles and conflict resolution preferences, ensuring smoother team dynamics and stakeholder engagement in the Brazilian capital.</w:t>
      </w:r>
    </w:p>
    <w:p>
      <w:pPr>
        <w:pStyle w:val="BodyText"/>
      </w:pPr>
      <w:r>
        <w:t xml:space="preserve"> </w:t>
      </w:r>
      <w:r>
        <w:t xml:space="preserve">Tribunal de Contas da União (TCU). (2020).</w:t>
      </w:r>
      <w:r>
        <w:t xml:space="preserve"> </w:t>
      </w:r>
      <w:r>
        <w:rPr>
          <w:iCs/>
          <w:i/>
        </w:rPr>
        <w:t xml:space="preserve">Manual de Orientações para a Gestão de Contratos e Projetos Públicos</w:t>
      </w:r>
      <w:r>
        <w:t xml:space="preserve">. Brasília: TCU.</w:t>
      </w:r>
      <w:r>
        <w:t xml:space="preserve"> </w:t>
      </w:r>
    </w:p>
    <w:p>
      <w:pPr>
        <w:pStyle w:val="BodyText"/>
      </w:pPr>
      <w:r>
        <w:t xml:space="preserve">The TCU is the supreme audit institution of the Brazilian federal government. This manual is a primary source for understanding the strict compliance requirements for public projects in Brasília. It outlines the expectations for transparency, accountability, and performance measurement. For any Project Manager involved in federal contracts, this document is mandatory reading to avoid legal pitfalls and ensure that project deliverables meet the rigorous standards set by Brazilian auditors. It emphasizes the importance of proper documentation and adherence to budgetary limits, which are critical success factors in the public sector of the Distrito Federal.</w:t>
      </w:r>
    </w:p>
    <w:p>
      <w:pPr>
        <w:pStyle w:val="BodyText"/>
      </w:pPr>
      <w:r>
        <w:t xml:space="preserve"> </w:t>
      </w:r>
      <w:r>
        <w:t xml:space="preserve">Pinto, J. K., &amp; Slevin, D. P. (2021).</w:t>
      </w:r>
      <w:r>
        <w:t xml:space="preserve"> </w:t>
      </w:r>
      <w:r>
        <w:rPr>
          <w:iCs/>
          <w:i/>
        </w:rPr>
        <w:t xml:space="preserve">High-Performance Project Management: A Guide for Managers and Teams</w:t>
      </w:r>
      <w:r>
        <w:t xml:space="preserve">. New York: McGraw-Hill.</w:t>
      </w:r>
      <w:r>
        <w:t xml:space="preserve"> </w:t>
      </w:r>
    </w:p>
    <w:p>
      <w:pPr>
        <w:pStyle w:val="BodyText"/>
      </w:pPr>
      <w:r>
        <w:t xml:space="preserve">This text focuses on the human side of project management, which is particularly relevant in Brazil's relationship-oriented business culture. It provides strategies for building high-performing teams, managing motivation, and fostering collaboration. In Brasília, where networking and professional relationships play a significant role in career advancement and project success, this guide offers practical advice on leadership styles that resonate with local professionals. It helps Project Managers navigate the social dynamics of the workplace, ensuring that technical excellence is matched by strong interpersonal skills.</w:t>
      </w:r>
    </w:p>
    <w:p>
      <w:pPr>
        <w:pStyle w:val="BodyText"/>
      </w:pPr>
      <w:r>
        <w:t xml:space="preserve"> </w:t>
      </w:r>
      <w:r>
        <w:t xml:space="preserve">Associação Brasileira de Normas Técnicas (ABNT). (2022).</w:t>
      </w:r>
      <w:r>
        <w:t xml:space="preserve"> </w:t>
      </w:r>
      <w:r>
        <w:rPr>
          <w:iCs/>
          <w:i/>
        </w:rPr>
        <w:t xml:space="preserve">NBR 16086: Gestão de Projetos - Guia de Boas Práticas</w:t>
      </w:r>
      <w:r>
        <w:t xml:space="preserve">. Rio de Janeiro: ABNT.</w:t>
      </w:r>
      <w:r>
        <w:t xml:space="preserve"> </w:t>
      </w:r>
    </w:p>
    <w:p>
      <w:pPr>
        <w:pStyle w:val="BodyText"/>
      </w:pPr>
      <w:r>
        <w:t xml:space="preserve">The ABNT NBR 16086 is the Brazilian national standard for project management, aligned with ISO 21500. It is widely recognized and often required in formal project environments in Brasília, particularly in engineering and construction firms. This standard provides a structured approach to project governance, ensuring that projects are managed consistently and professionally. For Project Managers in the capital, familiarity with this norm is essential for credibility and compliance, especially when bidding for contracts with large Brazilian corporations or government entities that mandate adherence to national standards.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Brasília, Brazil</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