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2" w:name="X1cc26c445e6906529cd965e6d4dbb8bfb79b886"/>
    <w:p>
      <w:pPr>
        <w:pStyle w:val="Heading1"/>
      </w:pPr>
      <w:r>
        <w:t xml:space="preserve">Annotated Bibliography: The Role of the Project Manager in Rio de Janeiro, Brazil</w:t>
      </w:r>
    </w:p>
    <w:p>
      <w:pPr>
        <w:pStyle w:val="FirstParagraph"/>
      </w:pPr>
      <w:r>
        <w:t xml:space="preserve">This annotated bibliography compiles essential resources regarding the practice of project management within the specific socio-economic and cultural context of Rio de Janeiro, Brazil. The selection focuses on the unique challenges faced by Project Managers in this region, including regulatory compliance, cultural nuances, infrastructure development, and the impact of major global events on local project methodologies.</w:t>
      </w:r>
    </w:p>
    <w:bookmarkStart w:id="20" w:name="introduction"/>
    <w:p>
      <w:pPr>
        <w:pStyle w:val="Heading2"/>
      </w:pPr>
      <w:r>
        <w:t xml:space="preserve">Introduction</w:t>
      </w:r>
    </w:p>
    <w:p>
      <w:pPr>
        <w:pStyle w:val="FirstParagraph"/>
      </w:pPr>
      <w:r>
        <w:t xml:space="preserve">Rio de Janeiro serves as a critical hub for construction, tourism, and technology in Brazil. For a Project Manager operating in this city, success depends not only on technical proficiency but also on a deep understanding of local laws, labor relations, and the distinct Brazilian business culture. The following entries provide a comprehensive overview of these factors.</w:t>
      </w:r>
    </w:p>
    <w:p>
      <w:pPr>
        <w:pStyle w:val="BodyText"/>
      </w:pPr>
      <w:r>
        <w:t xml:space="preserve">PMI (Project Management Institute). (2021).</w:t>
      </w:r>
      <w:r>
        <w:t xml:space="preserve"> </w:t>
      </w:r>
      <w:r>
        <w:rPr>
          <w:iCs/>
          <w:i/>
        </w:rPr>
        <w:t xml:space="preserve">Pulse of the Profession: Brazil Country Report</w:t>
      </w:r>
      <w:r>
        <w:t xml:space="preserve">. Project Management Institute.</w:t>
      </w:r>
    </w:p>
    <w:p>
      <w:pPr>
        <w:pStyle w:val="BodyText"/>
      </w:pPr>
      <w:r>
        <w:t xml:space="preserve">This report offers a data-driven analysis of the project management landscape in Brazil. It highlights that while Brazilian Project Managers are highly skilled in technical execution, they often face challenges related to stakeholder alignment and risk management. For professionals in Rio de Janeiro, this document is crucial as it outlines the gap between global standards and local implementation. It specifically addresses the need for adaptability in the face of economic volatility, a common occurrence in the Brazilian market. The report serves as a benchmark for Rio-based managers to evaluate their organizational maturity against national averages.</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Although a global text, this book is indispensable for understanding the cultural dimensions of managing projects in Rio de Janeiro. Brazil scores high on "Power Distance" and "Uncertainty Avoidance," which significantly impacts how Project Managers must communicate with teams and stakeholders. In the Rio context, this translates to a need for clear hierarchical respect combined with flexible, relationship-based negotiation. The text helps managers navigate the informal nature of Brazilian business interactions, ensuring that project plans are respected without alienating local team members who value personal connection over rigid procedure.</w:t>
      </w:r>
    </w:p>
    <w:p>
      <w:pPr>
        <w:pStyle w:val="BodyText"/>
      </w:pPr>
      <w:r>
        <w:t xml:space="preserve">Silva, R. M., &amp; Oliveira, L. P. (2019). "Agile Methodologies in Brazilian Construction: A Case Study of Rio de Janeiro."</w:t>
      </w:r>
      <w:r>
        <w:t xml:space="preserve"> </w:t>
      </w:r>
      <w:r>
        <w:rPr>
          <w:iCs/>
          <w:i/>
        </w:rPr>
        <w:t xml:space="preserve">Journal of Construction Project Management and Innovation</w:t>
      </w:r>
      <w:r>
        <w:t xml:space="preserve">, 9(2), 112-125.</w:t>
      </w:r>
    </w:p>
    <w:p>
      <w:pPr>
        <w:pStyle w:val="BodyText"/>
      </w:pPr>
      <w:r>
        <w:t xml:space="preserve">This academic article directly addresses the application of Agile methodologies within the construction sector in Rio de Janeiro. Given the city's ongoing infrastructure demands, the authors analyze how traditional Waterfall methods often fail due to bureaucratic delays and changing municipal regulations. The study provides practical insights for Project Managers looking to implement hybrid approaches. It emphasizes the importance of localizing Agile practices to fit the Brazilian regulatory environment, offering a roadmap for managers who wish to increase efficiency while maintaining compliance with Rio’s strict urban planning laws.</w:t>
      </w:r>
    </w:p>
    <w:p>
      <w:pPr>
        <w:pStyle w:val="BodyText"/>
      </w:pPr>
      <w:r>
        <w:t xml:space="preserve">Brazilian Institute of Geography and Statistics (IBGE). (2023).</w:t>
      </w:r>
      <w:r>
        <w:t xml:space="preserve"> </w:t>
      </w:r>
      <w:r>
        <w:rPr>
          <w:iCs/>
          <w:i/>
        </w:rPr>
        <w:t xml:space="preserve">Construction Industry Report: Southeast Region</w:t>
      </w:r>
      <w:r>
        <w:t xml:space="preserve">. IBGE.</w:t>
      </w:r>
    </w:p>
    <w:p>
      <w:pPr>
        <w:pStyle w:val="BodyText"/>
      </w:pPr>
      <w:r>
        <w:t xml:space="preserve">For any Project Manager in Rio de Janeiro, understanding the macroeconomic indicators of the construction industry is vital. This report from IBGE provides detailed statistics on material costs, labor availability, and project completion rates in the Southeast region. It is a primary source for risk assessment and budgeting. The data reveals trends in supply chain disruptions specific to Rio, allowing managers to anticipate delays and adjust project schedules proactively. It is an essential tool for ensuring financial viability in large-scale urban development projects.</w:t>
      </w:r>
    </w:p>
    <w:p>
      <w:pPr>
        <w:pStyle w:val="BodyText"/>
      </w:pPr>
      <w:r>
        <w:t xml:space="preserve">Mendes, A. (2020).</w:t>
      </w:r>
      <w:r>
        <w:t xml:space="preserve"> </w:t>
      </w:r>
      <w:r>
        <w:rPr>
          <w:iCs/>
          <w:i/>
        </w:rPr>
        <w:t xml:space="preserve">Stakeholder Management in Mega-Events: Lessons from Rio 2016</w:t>
      </w:r>
      <w:r>
        <w:t xml:space="preserve">. Springer.</w:t>
      </w:r>
    </w:p>
    <w:p>
      <w:pPr>
        <w:pStyle w:val="BodyText"/>
      </w:pPr>
      <w:r>
        <w:t xml:space="preserve">This book analyzes the project management strategies employed during the Rio 2016 Olympics. It serves as a critical case study for Project Managers in Rio today, highlighting the complexities of coordinating multiple government entities, private contractors, and international stakeholders. The author details the successes and failures of communication strategies, offering lessons on how to manage political pressure and public scrutiny. For current projects in Rio, this text underscores the importance of transparency and community engagement, which are often overlooked but critical for project acceptance in the city.</w:t>
      </w:r>
    </w:p>
    <w:p>
      <w:pPr>
        <w:pStyle w:val="BodyText"/>
      </w:pPr>
      <w:r>
        <w:t xml:space="preserve">Brazilian Association of Project Management (ABP). (2022).</w:t>
      </w:r>
      <w:r>
        <w:t xml:space="preserve"> </w:t>
      </w:r>
      <w:r>
        <w:rPr>
          <w:iCs/>
          <w:i/>
        </w:rPr>
        <w:t xml:space="preserve">Code of Ethics and Professional Conduct for Project Managers in Brazil</w:t>
      </w:r>
      <w:r>
        <w:t xml:space="preserve">. ABP.</w:t>
      </w:r>
    </w:p>
    <w:p>
      <w:pPr>
        <w:pStyle w:val="BodyText"/>
      </w:pPr>
      <w:r>
        <w:t xml:space="preserve">This document outlines the ethical standards expected of Project Managers operating within Brazil. It addresses issues such as corruption, conflict of interest, and fair labor practices, which are particularly relevant in Rio de Janeiro’s competitive business environment. Adherence to this code is not only a professional requirement but also a legal safeguard. The text provides guidance on navigating the gray areas of Brazilian bureaucracy while maintaining integrity. It is a mandatory reference for managers seeking certification or aiming to establish long-term credibility with local clients and partners.</w:t>
      </w:r>
    </w:p>
    <w:p>
      <w:pPr>
        <w:pStyle w:val="BodyText"/>
      </w:pPr>
      <w:r>
        <w:t xml:space="preserve">Santos, J. F. (2021). "Digital Transformation in Rio de Janeiro’s Public Sector Projects."</w:t>
      </w:r>
      <w:r>
        <w:t xml:space="preserve"> </w:t>
      </w:r>
      <w:r>
        <w:rPr>
          <w:iCs/>
          <w:i/>
        </w:rPr>
        <w:t xml:space="preserve">Latin American Journal of Public Administration</w:t>
      </w:r>
      <w:r>
        <w:t xml:space="preserve">, 15(3), 45-60.</w:t>
      </w:r>
    </w:p>
    <w:p>
      <w:pPr>
        <w:pStyle w:val="BodyText"/>
      </w:pPr>
      <w:r>
        <w:t xml:space="preserve">This article explores the integration of digital tools in public sector project management in Rio de Janeiro. It discusses the challenges of legacy systems and resistance to change among government employees. For Project Managers working on public-private partnerships (PPPs) in the city, this resource offers strategies for driving digital adoption. It highlights the potential of technology to improve transparency and efficiency, which are key concerns for Rio’s citizens and government officials. The article provides actionable recommendations for implementing project management software in a culturally resistant environment.</w:t>
      </w:r>
    </w:p>
    <w:p>
      <w:pPr>
        <w:pStyle w:val="BodyText"/>
      </w:pPr>
      <w:r>
        <w:t xml:space="preserve">World Bank. (2022).</w:t>
      </w:r>
      <w:r>
        <w:t xml:space="preserve"> </w:t>
      </w:r>
      <w:r>
        <w:rPr>
          <w:iCs/>
          <w:i/>
        </w:rPr>
        <w:t xml:space="preserve">Doing Business in Brazil: Regulatory Framework and Project Execution</w:t>
      </w:r>
      <w:r>
        <w:t xml:space="preserve">. World Bank Group.</w:t>
      </w:r>
    </w:p>
    <w:p>
      <w:pPr>
        <w:pStyle w:val="BodyText"/>
      </w:pPr>
      <w:r>
        <w:t xml:space="preserve">This report provides an overview of the regulatory environment for business and project execution in Brazil. It details the legal requirements for project initiation, environmental licensing, and labor compliance. For Project Managers in Rio de Janeiro, understanding these regulations is critical to avoiding costly delays. The report highlights recent reforms aimed at simplifying bureaucracy, offering hope for more efficient project delivery. It serves as a comprehensive guide for foreign and local managers alike, ensuring that projects are aligned with national and municipal legal standards.</w:t>
      </w:r>
    </w:p>
    <w:bookmarkEnd w:id="20"/>
    <w:bookmarkStart w:id="21" w:name="conclusion"/>
    <w:p>
      <w:pPr>
        <w:pStyle w:val="Heading2"/>
      </w:pPr>
      <w:r>
        <w:t xml:space="preserve">Conclusion</w:t>
      </w:r>
    </w:p>
    <w:p>
      <w:pPr>
        <w:pStyle w:val="FirstParagraph"/>
      </w:pPr>
      <w:r>
        <w:t xml:space="preserve">The selected bibliography demonstrates that effective project management in Rio de Janeiro requires a multifaceted approach. Project Managers must combine global best practices with a deep understanding of local culture, regulations, and economic conditions. By leveraging these resources, professionals can navigate the complexities of the Rio market and deliver successful projects that meet both technical and social objectives.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Rio de Janeiro, Brazil</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