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Toronto,</w:t>
      </w:r>
      <w:r>
        <w:t xml:space="preserve"> </w:t>
      </w:r>
      <w:r>
        <w:t xml:space="preserve">Canada</w:t>
      </w:r>
    </w:p>
    <w:bookmarkStart w:id="25" w:name="X393bb28b0fb932274a09da3a74a775b3d6cb924"/>
    <w:p>
      <w:pPr>
        <w:pStyle w:val="Heading1"/>
      </w:pPr>
      <w:r>
        <w:t xml:space="preserve">Annotated Bibliography: The Role of the Project Manager in Toronto, Canada</w:t>
      </w:r>
    </w:p>
    <w:p>
      <w:pPr>
        <w:pStyle w:val="FirstParagraph"/>
      </w:pPr>
      <w:r>
        <w:rPr>
          <w:bCs/>
          <w:b/>
        </w:rPr>
        <w:t xml:space="preserve">Introduction:</w:t>
      </w:r>
      <w:r>
        <w:t xml:space="preserve"> </w:t>
      </w:r>
      <w:r>
        <w:t xml:space="preserve">The following annotated bibliography compiles essential resources regarding the profession of the Project Manager within the specific context of Toronto, Canada. Toronto represents a unique economic ecosystem characterized by a booming technology sector, a complex construction industry, and a diverse, multicultural workforce. The resources selected below address the intersection of global project management standards (such as PMI and IPMA) and local Canadian labor laws, cultural nuances, and market demands. This collection is designed to assist professionals, students, and organizations in understanding the competencies required to succeed as a Project Manager in Canada's largest city.</w:t>
      </w:r>
    </w:p>
    <w:bookmarkStart w:id="20" w:name="professional-standards-and-certification"/>
    <w:p>
      <w:pPr>
        <w:pStyle w:val="Heading2"/>
      </w:pPr>
      <w:r>
        <w:t xml:space="preserve">Professional Standards and Certification</w:t>
      </w:r>
    </w:p>
    <w:p>
      <w:pPr>
        <w:pStyle w:val="FirstParagraph"/>
      </w:pPr>
      <w:r>
        <w:t xml:space="preserve">Project Management Institute (PMI).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While this is a global standard, the PMBOK Guide is the foundational text for Project Managers in Toronto. The seventh edition shifts focus from process groups to principles and performance domains, which is particularly relevant for the agile and hybrid environments prevalent in Toronto’s tech and financial sectors. For a Project Manager operating in Canada, this guide provides the baseline vocabulary and methodology required for certification (PMP), which is highly valued by Toronto employers. The text is essential for understanding the universal constraints of scope, time, and cost, which must be adapted to the specific regulatory environment of Ontario.</w:t>
      </w:r>
    </w:p>
    <w:p>
      <w:pPr>
        <w:pStyle w:val="BodyText"/>
      </w:pPr>
      <w:r>
        <w:t xml:space="preserve">Project Management Institute of Canada (PMI-Canada). (2023).</w:t>
      </w:r>
      <w:r>
        <w:t xml:space="preserve"> </w:t>
      </w:r>
      <w:r>
        <w:rPr>
          <w:iCs/>
          <w:i/>
        </w:rPr>
        <w:t xml:space="preserve">Project Management in Canada: Trends and Insights</w:t>
      </w:r>
      <w:r>
        <w:t xml:space="preserve">. PMI-Canada.</w:t>
      </w:r>
    </w:p>
    <w:p>
      <w:pPr>
        <w:pStyle w:val="BodyText"/>
      </w:pPr>
      <w:r>
        <w:t xml:space="preserve">This report is critical for understanding the local landscape. It highlights that Toronto is a primary hub for project management activity in Canada, particularly in information technology and construction. The document outlines the specific salary expectations, demand forecasts, and skill gaps within the Canadian market. For a Project Manager in Toronto, this resource provides data-driven insights into how local organizations value certifications and the increasing demand for leaders who can manage remote and hybrid teams across Canadian time zones.</w:t>
      </w:r>
    </w:p>
    <w:bookmarkEnd w:id="20"/>
    <w:bookmarkStart w:id="21" w:name="legal-and-regulatory-frameworks"/>
    <w:p>
      <w:pPr>
        <w:pStyle w:val="Heading2"/>
      </w:pPr>
      <w:r>
        <w:t xml:space="preserve">Legal and Regulatory Frameworks</w:t>
      </w:r>
    </w:p>
    <w:p>
      <w:pPr>
        <w:pStyle w:val="FirstParagraph"/>
      </w:pPr>
      <w:r>
        <w:t xml:space="preserve">Government of Ontario. (2022).</w:t>
      </w:r>
      <w:r>
        <w:t xml:space="preserve"> </w:t>
      </w:r>
      <w:r>
        <w:rPr>
          <w:iCs/>
          <w:i/>
        </w:rPr>
        <w:t xml:space="preserve">Construction Act (R.S.O. 1990, c. C.27)</w:t>
      </w:r>
      <w:r>
        <w:t xml:space="preserve">. Queen’s Printer for Ontario.</w:t>
      </w:r>
    </w:p>
    <w:p>
      <w:pPr>
        <w:pStyle w:val="BodyText"/>
      </w:pPr>
      <w:r>
        <w:t xml:space="preserve">For Project Managers working in Toronto’s massive infrastructure and real estate development sectors, this legislation is non-negotiable. The Construction Act governs payment practices, lien rights, and adjudication processes. A Project Manager in Toronto must understand these legal obligations to mitigate financial risk and ensure compliance. This document is vital for managing stakeholder expectations regarding timelines and payments, ensuring that the project manager adheres to Canadian legal standards rather than assuming international norms apply.</w:t>
      </w:r>
    </w:p>
    <w:p>
      <w:pPr>
        <w:pStyle w:val="BodyText"/>
      </w:pPr>
      <w:r>
        <w:t xml:space="preserve">Canadian Human Rights Commission. (2023).</w:t>
      </w:r>
      <w:r>
        <w:t xml:space="preserve"> </w:t>
      </w:r>
      <w:r>
        <w:rPr>
          <w:iCs/>
          <w:i/>
        </w:rPr>
        <w:t xml:space="preserve">Employment Equity and Human Rights in the Workplace</w:t>
      </w:r>
      <w:r>
        <w:t xml:space="preserve">. Government of Canada.</w:t>
      </w:r>
    </w:p>
    <w:p>
      <w:pPr>
        <w:pStyle w:val="BodyText"/>
      </w:pPr>
      <w:r>
        <w:t xml:space="preserve">Toronto is one of the most multicultural cities in the world. This resource outlines the legal framework for human rights and employment equity in Canada. For a Project Manager, this is not just a legal requirement but a leadership imperative. The document provides guidance on creating inclusive project teams, accommodating diverse needs, and avoiding discrimination. Understanding these federal and provincial standards is crucial for a Project Manager in Toronto to foster a collaborative environment and navigate the complexities of a diverse workforce effectively.</w:t>
      </w:r>
    </w:p>
    <w:bookmarkEnd w:id="21"/>
    <w:bookmarkStart w:id="22" w:name="industry-specific-contexts"/>
    <w:p>
      <w:pPr>
        <w:pStyle w:val="Heading2"/>
      </w:pPr>
      <w:r>
        <w:t xml:space="preserve">Industry-Specific Contexts</w:t>
      </w:r>
    </w:p>
    <w:p>
      <w:pPr>
        <w:pStyle w:val="FirstParagraph"/>
      </w:pPr>
      <w:r>
        <w:t xml:space="preserve">City of Toronto. (2021).</w:t>
      </w:r>
      <w:r>
        <w:t xml:space="preserve"> </w:t>
      </w:r>
      <w:r>
        <w:rPr>
          <w:iCs/>
          <w:i/>
        </w:rPr>
        <w:t xml:space="preserve">Toronto Official Plan: Growth and Development</w:t>
      </w:r>
      <w:r>
        <w:t xml:space="preserve">. City of Toronto.</w:t>
      </w:r>
    </w:p>
    <w:p>
      <w:pPr>
        <w:pStyle w:val="BodyText"/>
      </w:pPr>
      <w:r>
        <w:t xml:space="preserve">This municipal document outlines the strategic direction for Toronto’s growth, including housing, transportation, and economic development. For Project Managers in the public sector or those working on large-scale private developments, this plan dictates the regulatory and environmental constraints of projects. It highlights the city’s focus on sustainability and density, requiring Project Managers to integrate green building standards and community consultation processes into their project lifecycles. It is a key reference for aligning project goals with municipal priorities in Canada’s largest city.</w:t>
      </w:r>
    </w:p>
    <w:p>
      <w:pPr>
        <w:pStyle w:val="BodyText"/>
      </w:pPr>
      <w:r>
        <w:t xml:space="preserve">Deloitte Canada. (2022).</w:t>
      </w:r>
      <w:r>
        <w:t xml:space="preserve"> </w:t>
      </w:r>
      <w:r>
        <w:rPr>
          <w:iCs/>
          <w:i/>
        </w:rPr>
        <w:t xml:space="preserve">Tech Talent in Canada: The State of the Market</w:t>
      </w:r>
      <w:r>
        <w:t xml:space="preserve">. Deloitte.</w:t>
      </w:r>
    </w:p>
    <w:p>
      <w:pPr>
        <w:pStyle w:val="BodyText"/>
      </w:pPr>
      <w:r>
        <w:t xml:space="preserve">Toronto is often referred to as "TechTO," a major hub for artificial intelligence and fintech. This report analyzes the technology sector in Canada, with a specific focus on the Greater Toronto Area. It provides insights into the agile methodologies, rapid delivery expectations, and talent acquisition challenges faced by Project Managers in the tech industry. The document is valuable for understanding how Project Managers in Toronto must adapt traditional waterfall methods to suit the fast-paced, innovation-driven culture of the local tech ecosystem.</w:t>
      </w:r>
    </w:p>
    <w:bookmarkEnd w:id="22"/>
    <w:bookmarkStart w:id="23" w:name="leadership-and-cultural-competence"/>
    <w:p>
      <w:pPr>
        <w:pStyle w:val="Heading2"/>
      </w:pPr>
      <w:r>
        <w:t xml:space="preserve">Leadership and Cultural Competence</w:t>
      </w:r>
    </w:p>
    <w:p>
      <w:pPr>
        <w:pStyle w:val="FirstParagraph"/>
      </w:pPr>
      <w:r>
        <w:t xml:space="preserve">Hofstede Insights. (2023).</w:t>
      </w:r>
      <w:r>
        <w:t xml:space="preserve"> </w:t>
      </w:r>
      <w:r>
        <w:rPr>
          <w:iCs/>
          <w:i/>
        </w:rPr>
        <w:t xml:space="preserve">Country Comparison: Canada vs. Global Norms</w:t>
      </w:r>
      <w:r>
        <w:t xml:space="preserve">. Hofstede Insights.</w:t>
      </w:r>
    </w:p>
    <w:p>
      <w:pPr>
        <w:pStyle w:val="BodyText"/>
      </w:pPr>
      <w:r>
        <w:t xml:space="preserve">Understanding cultural dimensions is vital for Project Managers in Toronto, who often lead teams with members from various cultural backgrounds. This resource compares Canadian cultural values—such as low power distance and individualism—with global norms. For a Project Manager in Canada, this insight helps in tailoring communication styles, conflict resolution strategies, and motivation techniques. It emphasizes the importance of consensus-building and direct yet polite communication, which are hallmarks of effective project leadership in Toronto’s professional environment.</w:t>
      </w:r>
    </w:p>
    <w:p>
      <w:pPr>
        <w:pStyle w:val="BodyText"/>
      </w:pPr>
      <w:r>
        <w:t xml:space="preserve">Ontario Association of Architects (OAA). (2020).</w:t>
      </w:r>
      <w:r>
        <w:t xml:space="preserve"> </w:t>
      </w:r>
      <w:r>
        <w:rPr>
          <w:iCs/>
          <w:i/>
        </w:rPr>
        <w:t xml:space="preserve">Project Management Guidelines for the Built Environment</w:t>
      </w:r>
      <w:r>
        <w:t xml:space="preserve">. OAA.</w:t>
      </w:r>
    </w:p>
    <w:p>
      <w:pPr>
        <w:pStyle w:val="BodyText"/>
      </w:pPr>
      <w:r>
        <w:t xml:space="preserve">This guideline is specific to the built environment in Ontario, providing a framework for collaboration between architects, engineers, and Project Managers. Given Toronto’s ongoing construction boom, this document is essential for Project Managers involved in design and construction projects. It outlines best practices for risk management, contract administration, and sustainability within the Canadian context. It serves as a practical tool for ensuring that project management practices align with the professional standards expected by Ontario’s regulatory bodies.</w:t>
      </w:r>
    </w:p>
    <w:bookmarkEnd w:id="23"/>
    <w:bookmarkStart w:id="24" w:name="conclusion"/>
    <w:p>
      <w:pPr>
        <w:pStyle w:val="Heading2"/>
      </w:pPr>
      <w:r>
        <w:t xml:space="preserve">Conclusion</w:t>
      </w:r>
    </w:p>
    <w:p>
      <w:pPr>
        <w:pStyle w:val="FirstParagraph"/>
      </w:pPr>
      <w:r>
        <w:t xml:space="preserve">The role of a Project Manager in Toronto, Canada, is multifaceted, requiring a blend of global best practices and local expertise. The resources in this annotated bibliography provide a comprehensive foundation for understanding the technical, legal, and cultural dimensions of the profession. From the PMBOK Guide to Ontario’s Construction Act, these documents collectively illustrate that success in Toronto’s dynamic market depends on adaptability, regulatory compliance, and cultural intelligence.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Toronto, Canada</dc:title>
  <dc:creator/>
  <dc:language>en</dc:language>
  <cp:keywords/>
  <dcterms:created xsi:type="dcterms:W3CDTF">2026-08-08T01:34:42Z</dcterms:created>
  <dcterms:modified xsi:type="dcterms:W3CDTF">2026-08-08T01:34:42Z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