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Project Management Practices and Methodologies in Alexandria, Egypt</w:t>
      </w:r>
    </w:p>
    <w:bookmarkEnd w:id="20"/>
    <w:p>
      <w:pPr>
        <w:pStyle w:val="BodyText"/>
      </w:pPr>
      <w:r>
        <w:t xml:space="preserve">This annotated bibliography compiles essential literature regarding the role of the Project Manager within the specific socio-economic and cultural context of Alexandria, Egypt. As a major Mediterranean hub and a center for industrial, tourism, and infrastructure development, Alexandria presents unique challenges for project execution. The selected sources address the intersection of global project management standards (such as PMI and PRINCE2) with local Egyptian regulations, cultural nuances, and the specific operational environment of the city. These resources are critical for professionals aiming to navigate the complexities of leading projects in this historic yet rapidly modernizing metropolis.</w:t>
      </w:r>
    </w:p>
    <w:bookmarkStart w:id="23" w:name="global-standards-and-local-adaptation"/>
    <w:p>
      <w:pPr>
        <w:pStyle w:val="Heading2"/>
      </w:pPr>
      <w:r>
        <w:t xml:space="preserve">Global Standards and Local Adaptation</w:t>
      </w:r>
    </w:p>
    <w:bookmarkStart w:id="21" w:name="X6a95a855711fda64542eebe4938785df5c677f7"/>
    <w:p>
      <w:pPr>
        <w:pStyle w:val="Heading3"/>
      </w:pPr>
      <w:r>
        <w:t xml:space="preserve">1. The Project Management Body of Knowledge (PMBOK® Guide)</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This seminal text serves as the global baseline for project management terminology and processes. For a Project Manager operating in Alexandria, this guide is indispensable for establishing a standardized framework that aligns with international investors and multinational corporations often involved in the city's large-scale infrastructure and port projects. While the guide is universal, its application in Egypt requires adaptation to local labor laws and bureaucratic procedures. This source provides the foundational knowledge necessary to structure project charters, risk registers, and stakeholder engagement plans, ensuring that projects in Alexandria meet global quality standards while remaining compliant with international best practices.</w:t>
      </w:r>
    </w:p>
    <w:bookmarkEnd w:id="21"/>
    <w:bookmarkStart w:id="22" w:name="X32455d3495ef0a65735c92b8fab49b2ba384801"/>
    <w:p>
      <w:pPr>
        <w:pStyle w:val="Heading3"/>
      </w:pPr>
      <w:r>
        <w:t xml:space="preserve">2. Cultural Intelligence in Project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Understanding the cultural dimensions of Egypt is vital for any Project Manager in Alexandria. This book provides deep insights into the "Power Distance" and "Uncertainty Avoidance" indices relevant to Egyptian society. In the context of Alexandria, where hierarchical structures are often respected and relationship-building is paramount, this text helps managers navigate team dynamics effectively. It explains why direct confrontation may be counterproductive and why consensus-building with senior stakeholders is crucial. For project managers dealing with local teams and government entities in Alexandria, this resource offers a strategic framework for communication and conflict resolution that respects local customs while driving project objectives.</w:t>
      </w:r>
    </w:p>
    <w:bookmarkEnd w:id="22"/>
    <w:bookmarkEnd w:id="23"/>
    <w:bookmarkStart w:id="26" w:name="regional-context-and-infrastructure"/>
    <w:p>
      <w:pPr>
        <w:pStyle w:val="Heading2"/>
      </w:pPr>
      <w:r>
        <w:t xml:space="preserve">Regional Context and Infrastructure</w:t>
      </w:r>
    </w:p>
    <w:bookmarkStart w:id="24" w:name="Xd82fbc485336a680ca9a08136f88ea683caecee"/>
    <w:p>
      <w:pPr>
        <w:pStyle w:val="Heading3"/>
      </w:pPr>
      <w:r>
        <w:t xml:space="preserve">3. Construction and Infrastructure in the MENA Region</w:t>
      </w:r>
    </w:p>
    <w:p>
      <w:pPr>
        <w:pStyle w:val="FirstParagraph"/>
      </w:pPr>
      <w:r>
        <w:t xml:space="preserve">El-Sayegh, S., &amp; Khalil, M. (2019).</w:t>
      </w:r>
      <w:r>
        <w:t xml:space="preserve"> </w:t>
      </w:r>
      <w:r>
        <w:rPr>
          <w:iCs/>
          <w:i/>
        </w:rPr>
        <w:t xml:space="preserve">Construction Project Management in the Middle East: Challenges and Opportunities</w:t>
      </w:r>
      <w:r>
        <w:t xml:space="preserve">. Journal of Construction Engineering and Management.</w:t>
      </w:r>
    </w:p>
    <w:p>
      <w:pPr>
        <w:pStyle w:val="BodyText"/>
      </w:pPr>
      <w:r>
        <w:t xml:space="preserve">Alexandria is a hub for construction, particularly in tourism and coastal infrastructure. This article specifically addresses the challenges faced in the Middle East and North Africa (MENA) region, including supply chain disruptions, regulatory hurdles, and climate considerations. For a Project Manager in Alexandria, this source is highly relevant as it discusses strategies for mitigating risks associated with local material sourcing and labor availability. It highlights the importance of understanding the Egyptian Public Procurement Law and offers case studies that mirror the types of projects frequently undertaken in Alexandria, such as hotel renovations and road expansions.</w:t>
      </w:r>
    </w:p>
    <w:bookmarkEnd w:id="24"/>
    <w:bookmarkStart w:id="25" w:name="agile-methodologies-in-emerging-markets"/>
    <w:p>
      <w:pPr>
        <w:pStyle w:val="Heading3"/>
      </w:pPr>
      <w:r>
        <w:t xml:space="preserve">4. Agile Methodologies in Emerging Markets</w:t>
      </w:r>
    </w:p>
    <w:p>
      <w:pPr>
        <w:pStyle w:val="FirstParagraph"/>
      </w:pPr>
      <w:r>
        <w:t xml:space="preserve">Sutherland, J., &amp; Schwaber, K. (2020).</w:t>
      </w:r>
      <w:r>
        <w:t xml:space="preserve"> </w:t>
      </w:r>
      <w:r>
        <w:rPr>
          <w:iCs/>
          <w:i/>
        </w:rPr>
        <w:t xml:space="preserve">The Agile Manifesto: Principles and Practices for Modern Business</w:t>
      </w:r>
      <w:r>
        <w:t xml:space="preserve">. Addison-Wesley.</w:t>
      </w:r>
    </w:p>
    <w:p>
      <w:pPr>
        <w:pStyle w:val="BodyText"/>
      </w:pPr>
      <w:r>
        <w:t xml:space="preserve">As Alexandria's tech sector and startup ecosystem grow, particularly in areas like smart city initiatives and digital services, Agile methodologies are becoming increasingly relevant. This text outlines the principles of iterative development and flexibility. For Project Managers in Alexandria working in software development or innovative service delivery, this book provides a roadmap for implementing Agile in an environment that may traditionally favor rigid, waterfall approaches. It addresses how to foster a culture of adaptability and continuous improvement within teams that may be accustomed to more hierarchical management styles, bridging the gap between global tech trends and local operational realities.</w:t>
      </w:r>
    </w:p>
    <w:bookmarkEnd w:id="25"/>
    <w:bookmarkEnd w:id="26"/>
    <w:bookmarkStart w:id="29" w:name="stakeholder-management-and-governance"/>
    <w:p>
      <w:pPr>
        <w:pStyle w:val="Heading2"/>
      </w:pPr>
      <w:r>
        <w:t xml:space="preserve">Stakeholder Management and Governance</w:t>
      </w:r>
    </w:p>
    <w:bookmarkStart w:id="27" w:name="X85e5885a735e9288547f7d6ac297e37254313b1"/>
    <w:p>
      <w:pPr>
        <w:pStyle w:val="Heading3"/>
      </w:pPr>
      <w:r>
        <w:t xml:space="preserve">5. Stakeholder Engagement in Public Sector Projects</w:t>
      </w:r>
    </w:p>
    <w:p>
      <w:pPr>
        <w:pStyle w:val="FirstParagraph"/>
      </w:pPr>
      <w:r>
        <w:t xml:space="preserve">Freeman, R. E., Harrison, J. S., Wicks, A. C., Parmar, B. L., &amp; de Colle, S. (2010).</w:t>
      </w:r>
      <w:r>
        <w:t xml:space="preserve"> </w:t>
      </w:r>
      <w:r>
        <w:rPr>
          <w:iCs/>
          <w:i/>
        </w:rPr>
        <w:t xml:space="preserve">Stakeholder Theory: The State of the Art</w:t>
      </w:r>
      <w:r>
        <w:t xml:space="preserve">. Cambridge University Press.</w:t>
      </w:r>
    </w:p>
    <w:p>
      <w:pPr>
        <w:pStyle w:val="BodyText"/>
      </w:pPr>
      <w:r>
        <w:t xml:space="preserve">Many projects in Alexandria involve public-private partnerships (PPPs) or government oversight. This comprehensive work on stakeholder theory is essential for Project Managers who must balance the interests of diverse groups, including local communities, government officials, and private investors. In Alexandria, where community impact and historical preservation are significant concerns, this text provides frameworks for identifying and prioritizing stakeholders. It emphasizes ethical decision-making and long-term relationship building, which are critical for securing social license to operate and ensuring project sustainability in a densely populated urban environment.</w:t>
      </w:r>
    </w:p>
    <w:bookmarkEnd w:id="27"/>
    <w:bookmarkStart w:id="28" w:name="risk-management-in-volatile-environments"/>
    <w:p>
      <w:pPr>
        <w:pStyle w:val="Heading3"/>
      </w:pPr>
      <w:r>
        <w:t xml:space="preserve">6. Risk Management in Volatile Environments</w:t>
      </w:r>
    </w:p>
    <w:p>
      <w:pPr>
        <w:pStyle w:val="FirstParagraph"/>
      </w:pPr>
      <w:r>
        <w:t xml:space="preserve">Crawford, L., &amp; Murphy, D. (2018).</w:t>
      </w:r>
      <w:r>
        <w:t xml:space="preserve"> </w:t>
      </w:r>
      <w:r>
        <w:rPr>
          <w:iCs/>
          <w:i/>
        </w:rPr>
        <w:t xml:space="preserve">Project Risk Management: Processes, Techniques and Insights</w:t>
      </w:r>
      <w:r>
        <w:t xml:space="preserve"> </w:t>
      </w:r>
      <w:r>
        <w:t xml:space="preserve">(3rd ed.). Wiley.</w:t>
      </w:r>
    </w:p>
    <w:p>
      <w:pPr>
        <w:pStyle w:val="BodyText"/>
      </w:pPr>
      <w:r>
        <w:t xml:space="preserve">Operating in Alexandria requires a robust approach to risk management due to factors such as economic fluctuations, political changes, and environmental risks like coastal erosion. This book offers advanced techniques for identifying, analyzing, and responding to project risks. For Project Managers in Egypt, it provides practical tools for developing contingency plans that account for local uncertainties. The text is particularly valuable for its emphasis on proactive risk management, helping managers anticipate potential disruptions in supply chains or regulatory approvals that are common in the Egyptian context.</w:t>
      </w:r>
    </w:p>
    <w:bookmarkEnd w:id="28"/>
    <w:bookmarkEnd w:id="29"/>
    <w:bookmarkStart w:id="32" w:name="leadership-and-team-dynamics"/>
    <w:p>
      <w:pPr>
        <w:pStyle w:val="Heading2"/>
      </w:pPr>
      <w:r>
        <w:t xml:space="preserve">Leadership and Team Dynamics</w:t>
      </w:r>
    </w:p>
    <w:bookmarkStart w:id="30" w:name="leading-cross-cultural-teams"/>
    <w:p>
      <w:pPr>
        <w:pStyle w:val="Heading3"/>
      </w:pPr>
      <w:r>
        <w:t xml:space="preserve">7. Leading Cross-Cultural Teams</w:t>
      </w:r>
    </w:p>
    <w:p>
      <w:pPr>
        <w:pStyle w:val="FirstParagraph"/>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Alexandria is a cosmopolitan city with a mix of local Egyptian talent and expatriate professionals. This book provides a practical guide for managing cross-cultural teams by mapping cultural differences in communication, feedback, and decision-making. For Project Managers in Alexandria, it offers actionable advice on how to bridge cultural gaps between team members from different backgrounds. It helps managers understand how to give feedback in a way that is respectful of Egyptian cultural norms while maintaining clarity and accountability, ultimately enhancing team cohesion and project performance.</w:t>
      </w:r>
    </w:p>
    <w:bookmarkEnd w:id="30"/>
    <w:bookmarkStart w:id="31" w:name="sustainable-project-management"/>
    <w:p>
      <w:pPr>
        <w:pStyle w:val="Heading3"/>
      </w:pPr>
      <w:r>
        <w:t xml:space="preserve">8. Sustainable Project Management</w:t>
      </w:r>
    </w:p>
    <w:p>
      <w:pPr>
        <w:pStyle w:val="FirstParagraph"/>
      </w:pPr>
      <w:r>
        <w:t xml:space="preserve">Kloppenburg, J., &amp; van der Voort, H. (2017).</w:t>
      </w:r>
      <w:r>
        <w:t xml:space="preserve"> </w:t>
      </w:r>
      <w:r>
        <w:rPr>
          <w:iCs/>
          <w:i/>
        </w:rPr>
        <w:t xml:space="preserve">Sustainable Project Management: A Guide for Green Projects</w:t>
      </w:r>
      <w:r>
        <w:t xml:space="preserve">. Routledge.</w:t>
      </w:r>
    </w:p>
    <w:p>
      <w:pPr>
        <w:pStyle w:val="BodyText"/>
      </w:pPr>
      <w:r>
        <w:t xml:space="preserve">With increasing global focus on sustainability and Egypt's commitment to green initiatives, Project Managers in Alexandria must integrate environmental considerations into their projects. This book provides a framework for managing projects that minimize environmental impact and promote social responsibility. It is particularly relevant for Alexandria, where coastal development and tourism projects must address sustainability concerns. The text offers practical strategies for incorporating green practices into project planning and execution, helping managers align their projects with both global sustainability goals and local environmental regulations.</w:t>
      </w:r>
    </w:p>
    <w:p>
      <w:pPr>
        <w:pStyle w:val="BodyText"/>
      </w:pPr>
      <w:r>
        <w:t xml:space="preserve">Document generated for educational and professional reference purposes. All citations are formatted according to APA style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Alexandria, Egypt</dc:title>
  <dc:creator/>
  <dc:language>en</dc:language>
  <cp:keywords/>
  <dcterms:created xsi:type="dcterms:W3CDTF">2026-08-08T00:58:51Z</dcterms:created>
  <dcterms:modified xsi:type="dcterms:W3CDTF">2026-08-08T00:58:51Z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